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23" w:rsidRDefault="008B5623" w:rsidP="008B6803">
      <w:pPr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B5623" w:rsidRPr="00D67D3C" w:rsidRDefault="004A6A6A" w:rsidP="008B562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4A6A6A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7.15pt;margin-top:-17.35pt;width:252.25pt;height:90.4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B5623" w:rsidRDefault="008B5623" w:rsidP="008B5623">
                  <w:pPr>
                    <w:jc w:val="both"/>
                  </w:pPr>
                  <w:r w:rsidRPr="00D67D3C">
                    <w:t>Приложение к ОПОП по направлению подготовки 44.06.01 Образование и педагогические науки (уровень подготовки кадров высшей квалификации), Напра</w:t>
                  </w:r>
                  <w:r w:rsidRPr="00D67D3C">
                    <w:t>в</w:t>
                  </w:r>
                  <w:r w:rsidRPr="00D67D3C">
                    <w:t>ленность программы «Общая педагогика, история п</w:t>
                  </w:r>
                  <w:r w:rsidRPr="00D67D3C">
                    <w:t>е</w:t>
                  </w:r>
                  <w:r w:rsidRPr="00D67D3C">
                    <w:t xml:space="preserve">дагогики и образования», утв. приказом ректора </w:t>
                  </w:r>
                  <w:proofErr w:type="spellStart"/>
                  <w:r w:rsidRPr="00D67D3C">
                    <w:t>ОмГА</w:t>
                  </w:r>
                  <w:proofErr w:type="spellEnd"/>
                  <w:r w:rsidRPr="00D67D3C">
                    <w:t xml:space="preserve"> от </w:t>
                  </w:r>
                  <w:r w:rsidR="0075033C" w:rsidRPr="004D7BB7">
                    <w:rPr>
                      <w:color w:val="000000"/>
                      <w:szCs w:val="24"/>
                    </w:rPr>
                    <w:t>27.03.2023 № 51</w:t>
                  </w:r>
                </w:p>
              </w:txbxContent>
            </v:textbox>
          </v:shape>
        </w:pict>
      </w:r>
    </w:p>
    <w:p w:rsidR="008B5623" w:rsidRPr="00D67D3C" w:rsidRDefault="008B5623" w:rsidP="008B562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8B5623" w:rsidRPr="00D67D3C" w:rsidRDefault="008B5623" w:rsidP="008B562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8B5623" w:rsidRPr="00D67D3C" w:rsidRDefault="008B5623" w:rsidP="008B562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8B5623" w:rsidRPr="00D67D3C" w:rsidRDefault="008B5623" w:rsidP="008B5623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8B5623" w:rsidRPr="00D67D3C" w:rsidRDefault="008B5623" w:rsidP="008B562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8B5623" w:rsidRPr="00D67D3C" w:rsidRDefault="008B5623" w:rsidP="008B562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67D3C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8B5623" w:rsidRPr="00D67D3C" w:rsidRDefault="008B5623" w:rsidP="008B562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67D3C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8B5623" w:rsidRPr="00D67D3C" w:rsidRDefault="008B5623" w:rsidP="008B562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67D3C">
        <w:rPr>
          <w:rFonts w:eastAsia="Courier New"/>
          <w:noProof/>
          <w:sz w:val="28"/>
          <w:szCs w:val="28"/>
          <w:lang w:bidi="ru-RU"/>
        </w:rPr>
        <w:t>Кафедра «</w:t>
      </w:r>
      <w:r w:rsidRPr="00D67D3C">
        <w:rPr>
          <w:sz w:val="28"/>
          <w:szCs w:val="28"/>
        </w:rPr>
        <w:t>Педагогики, психологии и социальной работы</w:t>
      </w:r>
      <w:r w:rsidRPr="00D67D3C">
        <w:rPr>
          <w:rFonts w:eastAsia="Courier New"/>
          <w:noProof/>
          <w:sz w:val="28"/>
          <w:szCs w:val="28"/>
          <w:lang w:bidi="ru-RU"/>
        </w:rPr>
        <w:t>»</w:t>
      </w:r>
    </w:p>
    <w:p w:rsidR="008B5623" w:rsidRPr="00D67D3C" w:rsidRDefault="008B5623" w:rsidP="008B562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8B5623" w:rsidRPr="00D67D3C" w:rsidRDefault="004A6A6A" w:rsidP="008B562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A6A6A">
        <w:rPr>
          <w:rFonts w:eastAsia="Courier New"/>
          <w:b/>
          <w:noProof/>
          <w:sz w:val="24"/>
          <w:szCs w:val="24"/>
        </w:rPr>
        <w:pict>
          <v:shape id="_x0000_s1030" type="#_x0000_t202" style="position:absolute;left:0;text-align:left;margin-left:253.15pt;margin-top:12.1pt;width:187.1pt;height:76.2pt;z-index:25166080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B5623" w:rsidRPr="00C94464" w:rsidRDefault="008B5623" w:rsidP="008B562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B5623" w:rsidRPr="00C94464" w:rsidRDefault="008B5623" w:rsidP="008B562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B5623" w:rsidRDefault="008B5623" w:rsidP="008B562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B5623" w:rsidRPr="00C94464" w:rsidRDefault="008B5623" w:rsidP="008B562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B5623" w:rsidRPr="00D67D3C" w:rsidRDefault="0075033C" w:rsidP="0075033C">
                  <w:pPr>
                    <w:jc w:val="center"/>
                    <w:rPr>
                      <w:sz w:val="24"/>
                      <w:szCs w:val="24"/>
                    </w:rPr>
                  </w:pPr>
                  <w:r w:rsidRPr="007F0FE9">
                    <w:rPr>
                      <w:color w:val="000000"/>
                      <w:sz w:val="24"/>
                      <w:szCs w:val="24"/>
                    </w:rPr>
                    <w:t>27.03.2023 г</w:t>
                  </w:r>
                  <w:r w:rsidRPr="00811C7F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8B5623" w:rsidRPr="00D67D3C" w:rsidRDefault="008B5623" w:rsidP="008B562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8B5623" w:rsidRPr="00D67D3C" w:rsidRDefault="008B5623" w:rsidP="008B562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8B5623" w:rsidRPr="00D67D3C" w:rsidRDefault="008B5623" w:rsidP="008B562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8B5623" w:rsidRPr="00D67D3C" w:rsidRDefault="008B5623" w:rsidP="008B5623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8B5623" w:rsidRPr="00D67D3C" w:rsidRDefault="008B5623" w:rsidP="008B5623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8B5623" w:rsidRPr="00D67D3C" w:rsidRDefault="008B5623" w:rsidP="008B562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B5623" w:rsidRPr="00D67D3C" w:rsidRDefault="008B5623" w:rsidP="008B562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B5623" w:rsidRPr="00D67D3C" w:rsidRDefault="008B5623" w:rsidP="008B562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67D3C">
        <w:rPr>
          <w:rFonts w:eastAsia="SimSun"/>
          <w:caps/>
          <w:kern w:val="2"/>
          <w:sz w:val="24"/>
          <w:szCs w:val="24"/>
          <w:lang w:eastAsia="hi-IN" w:bidi="hi-IN"/>
        </w:rPr>
        <w:t xml:space="preserve">Рабочая </w:t>
      </w:r>
      <w:r w:rsidRPr="00D67D3C">
        <w:rPr>
          <w:rFonts w:eastAsia="SimSun"/>
          <w:kern w:val="2"/>
          <w:sz w:val="24"/>
          <w:szCs w:val="24"/>
          <w:lang w:eastAsia="hi-IN" w:bidi="hi-IN"/>
        </w:rPr>
        <w:t>ПРОГРАММА</w:t>
      </w:r>
    </w:p>
    <w:p w:rsidR="008B5623" w:rsidRPr="00D67D3C" w:rsidRDefault="008B5623" w:rsidP="008B5623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8B5623" w:rsidRPr="00D67D3C" w:rsidRDefault="008B5623" w:rsidP="008B5623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67D3C">
        <w:rPr>
          <w:b/>
          <w:bCs/>
          <w:caps/>
          <w:sz w:val="32"/>
          <w:szCs w:val="32"/>
        </w:rPr>
        <w:t>научно-исследовательская деятельность</w:t>
      </w:r>
    </w:p>
    <w:p w:rsidR="008B5623" w:rsidRPr="00D67D3C" w:rsidRDefault="008B5623" w:rsidP="008B5623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D67D3C">
        <w:rPr>
          <w:bCs/>
          <w:sz w:val="24"/>
          <w:szCs w:val="24"/>
        </w:rPr>
        <w:t>Б3.В.01(Н)</w:t>
      </w:r>
    </w:p>
    <w:p w:rsidR="008B5623" w:rsidRPr="00D67D3C" w:rsidRDefault="008B5623" w:rsidP="008B5623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8B5623" w:rsidRPr="00D67D3C" w:rsidRDefault="008B5623" w:rsidP="008B5623">
      <w:pPr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67D3C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B5623" w:rsidRPr="00D67D3C" w:rsidRDefault="008B5623" w:rsidP="008B5623">
      <w:pPr>
        <w:suppressAutoHyphens/>
        <w:jc w:val="center"/>
        <w:rPr>
          <w:sz w:val="24"/>
          <w:szCs w:val="24"/>
        </w:rPr>
      </w:pPr>
      <w:r w:rsidRPr="00D67D3C">
        <w:rPr>
          <w:sz w:val="24"/>
          <w:szCs w:val="24"/>
        </w:rPr>
        <w:t>программе подготовки научно-педагогических кадров в аспирантуре</w:t>
      </w:r>
    </w:p>
    <w:p w:rsidR="008B5623" w:rsidRPr="00D67D3C" w:rsidRDefault="008B5623" w:rsidP="008B5623">
      <w:pPr>
        <w:suppressAutoHyphens/>
        <w:jc w:val="center"/>
        <w:rPr>
          <w:sz w:val="24"/>
          <w:szCs w:val="24"/>
        </w:rPr>
      </w:pPr>
      <w:r w:rsidRPr="00D67D3C">
        <w:rPr>
          <w:sz w:val="24"/>
          <w:szCs w:val="24"/>
        </w:rPr>
        <w:t>по направлению подготовки кадров высшей квалификации</w:t>
      </w:r>
    </w:p>
    <w:p w:rsidR="008B5623" w:rsidRPr="00D67D3C" w:rsidRDefault="008B5623" w:rsidP="008B5623">
      <w:pPr>
        <w:suppressAutoHyphens/>
        <w:jc w:val="center"/>
        <w:rPr>
          <w:b/>
          <w:sz w:val="24"/>
          <w:szCs w:val="24"/>
        </w:rPr>
      </w:pPr>
    </w:p>
    <w:p w:rsidR="008B5623" w:rsidRPr="00D67D3C" w:rsidRDefault="008B5623" w:rsidP="008B5623">
      <w:pPr>
        <w:suppressAutoHyphens/>
        <w:jc w:val="center"/>
        <w:rPr>
          <w:rFonts w:eastAsia="Courier New"/>
          <w:sz w:val="24"/>
          <w:szCs w:val="24"/>
          <w:lang w:bidi="ru-RU"/>
        </w:rPr>
      </w:pPr>
      <w:r w:rsidRPr="00D67D3C">
        <w:rPr>
          <w:sz w:val="24"/>
          <w:szCs w:val="24"/>
        </w:rPr>
        <w:t>Направление подготовки</w:t>
      </w:r>
      <w:r w:rsidRPr="00D67D3C">
        <w:rPr>
          <w:b/>
          <w:sz w:val="24"/>
          <w:szCs w:val="24"/>
        </w:rPr>
        <w:t xml:space="preserve"> 44.06.01 Образование и педагогические науки</w:t>
      </w:r>
    </w:p>
    <w:p w:rsidR="008B5623" w:rsidRPr="00D67D3C" w:rsidRDefault="008B5623" w:rsidP="008B5623">
      <w:pPr>
        <w:suppressAutoHyphens/>
        <w:jc w:val="center"/>
        <w:rPr>
          <w:sz w:val="24"/>
          <w:szCs w:val="24"/>
        </w:rPr>
      </w:pPr>
      <w:r w:rsidRPr="00D67D3C">
        <w:rPr>
          <w:sz w:val="24"/>
          <w:szCs w:val="24"/>
        </w:rPr>
        <w:t>(уровень подготовки кадров высшей квалификации)</w:t>
      </w:r>
    </w:p>
    <w:p w:rsidR="008B5623" w:rsidRPr="00D67D3C" w:rsidRDefault="008B5623" w:rsidP="008B5623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8B5623" w:rsidRPr="00D67D3C" w:rsidRDefault="008B5623" w:rsidP="008B5623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8B5623" w:rsidRPr="00D67D3C" w:rsidRDefault="008B5623" w:rsidP="008B5623">
      <w:pPr>
        <w:suppressAutoHyphens/>
        <w:jc w:val="center"/>
        <w:rPr>
          <w:rFonts w:eastAsia="Courier New"/>
          <w:sz w:val="24"/>
          <w:szCs w:val="24"/>
          <w:lang w:bidi="ru-RU"/>
        </w:rPr>
      </w:pPr>
      <w:r w:rsidRPr="00D67D3C">
        <w:rPr>
          <w:rFonts w:eastAsia="Courier New"/>
          <w:sz w:val="24"/>
          <w:szCs w:val="24"/>
          <w:lang w:bidi="ru-RU"/>
        </w:rPr>
        <w:t>Направленность программы «</w:t>
      </w:r>
      <w:r w:rsidRPr="00D67D3C">
        <w:rPr>
          <w:b/>
          <w:sz w:val="24"/>
          <w:szCs w:val="24"/>
        </w:rPr>
        <w:t>Общая педагогика, история педагогики и образования</w:t>
      </w:r>
      <w:r w:rsidRPr="00D67D3C">
        <w:rPr>
          <w:rFonts w:eastAsia="Courier New"/>
          <w:sz w:val="24"/>
          <w:szCs w:val="24"/>
          <w:lang w:bidi="ru-RU"/>
        </w:rPr>
        <w:t>»</w:t>
      </w:r>
    </w:p>
    <w:p w:rsidR="008B5623" w:rsidRPr="00D67D3C" w:rsidRDefault="008B5623" w:rsidP="008B5623">
      <w:pPr>
        <w:suppressAutoHyphens/>
        <w:jc w:val="center"/>
        <w:rPr>
          <w:rFonts w:eastAsia="Courier New"/>
          <w:b/>
          <w:sz w:val="24"/>
          <w:szCs w:val="24"/>
          <w:lang w:bidi="ru-RU"/>
        </w:rPr>
      </w:pPr>
    </w:p>
    <w:p w:rsidR="008B5623" w:rsidRPr="00D67D3C" w:rsidRDefault="008B5623" w:rsidP="008B5623">
      <w:pPr>
        <w:suppressAutoHyphens/>
        <w:rPr>
          <w:rFonts w:eastAsia="Courier New"/>
          <w:b/>
          <w:sz w:val="24"/>
          <w:szCs w:val="24"/>
          <w:lang w:bidi="ru-RU"/>
        </w:rPr>
      </w:pPr>
    </w:p>
    <w:p w:rsidR="008B5623" w:rsidRPr="00D67D3C" w:rsidRDefault="008B5623" w:rsidP="008B5623">
      <w:pPr>
        <w:suppressAutoHyphens/>
        <w:jc w:val="center"/>
        <w:rPr>
          <w:rFonts w:eastAsia="Courier New"/>
          <w:b/>
          <w:sz w:val="24"/>
          <w:szCs w:val="24"/>
          <w:lang w:bidi="ru-RU"/>
        </w:rPr>
      </w:pPr>
      <w:r w:rsidRPr="00D67D3C">
        <w:rPr>
          <w:rFonts w:eastAsia="Courier New"/>
          <w:b/>
          <w:sz w:val="24"/>
          <w:szCs w:val="24"/>
          <w:lang w:bidi="ru-RU"/>
        </w:rPr>
        <w:t>Виды профессиональной деятельности:</w:t>
      </w:r>
    </w:p>
    <w:p w:rsidR="008B5623" w:rsidRPr="00D67D3C" w:rsidRDefault="008B5623" w:rsidP="008B5623">
      <w:pPr>
        <w:pStyle w:val="ConsPlusNormal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D67D3C">
        <w:rPr>
          <w:rFonts w:ascii="Times New Roman" w:eastAsia="Courier New" w:hAnsi="Times New Roman" w:cs="Times New Roman"/>
          <w:sz w:val="24"/>
          <w:szCs w:val="24"/>
          <w:lang w:bidi="ru-RU"/>
        </w:rPr>
        <w:t>научно-исследовательская деятельность в области образования и социальной сферы;</w:t>
      </w:r>
    </w:p>
    <w:p w:rsidR="008B5623" w:rsidRPr="00D67D3C" w:rsidRDefault="008B5623" w:rsidP="008B56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67D3C">
        <w:rPr>
          <w:rFonts w:ascii="Times New Roman" w:eastAsia="Courier New" w:hAnsi="Times New Roman" w:cs="Times New Roman"/>
          <w:sz w:val="24"/>
          <w:szCs w:val="24"/>
          <w:lang w:bidi="ru-RU"/>
        </w:rPr>
        <w:t>преподавательская деятельность по образовательным программам высшего образования</w:t>
      </w:r>
    </w:p>
    <w:p w:rsidR="008B5623" w:rsidRPr="00D67D3C" w:rsidRDefault="008B5623" w:rsidP="008B562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B5623" w:rsidRPr="00D67D3C" w:rsidRDefault="008B5623" w:rsidP="008B562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B5623" w:rsidRPr="00D67D3C" w:rsidRDefault="008B5623" w:rsidP="008B562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B5623" w:rsidRPr="00D67D3C" w:rsidRDefault="008B5623" w:rsidP="008B562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B5623" w:rsidRPr="00D67D3C" w:rsidRDefault="008B5623" w:rsidP="008B562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67D3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B5623" w:rsidRPr="00D67D3C" w:rsidRDefault="008B5623" w:rsidP="008B5623">
      <w:pPr>
        <w:suppressAutoHyphens/>
        <w:contextualSpacing/>
        <w:jc w:val="center"/>
        <w:rPr>
          <w:sz w:val="24"/>
          <w:szCs w:val="24"/>
        </w:rPr>
      </w:pPr>
    </w:p>
    <w:p w:rsidR="008B5623" w:rsidRPr="008B5623" w:rsidRDefault="00C22A04" w:rsidP="008B5623">
      <w:pPr>
        <w:widowControl/>
        <w:suppressAutoHyphens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 w:rsidR="004E10E3">
        <w:rPr>
          <w:rFonts w:eastAsia="SimSun"/>
          <w:kern w:val="2"/>
          <w:sz w:val="24"/>
          <w:szCs w:val="24"/>
          <w:lang w:eastAsia="hi-IN" w:bidi="hi-IN"/>
        </w:rPr>
        <w:t>1</w:t>
      </w:r>
      <w:r w:rsidR="008B5623" w:rsidRPr="008B562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8B5623" w:rsidRPr="008B5623" w:rsidRDefault="008B5623" w:rsidP="008B5623">
      <w:pPr>
        <w:widowControl/>
        <w:suppressAutoHyphens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B5623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</w:t>
      </w:r>
      <w:r w:rsidR="00C22A04">
        <w:rPr>
          <w:rFonts w:eastAsia="SimSun"/>
          <w:kern w:val="2"/>
          <w:sz w:val="24"/>
          <w:szCs w:val="24"/>
          <w:lang w:eastAsia="hi-IN" w:bidi="hi-IN"/>
        </w:rPr>
        <w:t>обучения 202</w:t>
      </w:r>
      <w:r w:rsidR="004E10E3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8B562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8B5623" w:rsidRPr="008B5623" w:rsidRDefault="008B5623" w:rsidP="008B5623">
      <w:pPr>
        <w:widowControl/>
        <w:suppressAutoHyphens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26861" w:rsidRPr="00F26861" w:rsidRDefault="0075033C" w:rsidP="00F26861">
      <w:pPr>
        <w:widowControl/>
        <w:suppressAutoHyphens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11C7F">
        <w:rPr>
          <w:rFonts w:eastAsia="SimSun"/>
          <w:color w:val="000000"/>
          <w:kern w:val="2"/>
          <w:sz w:val="24"/>
          <w:szCs w:val="24"/>
          <w:lang w:eastAsia="hi-IN" w:bidi="hi-IN"/>
        </w:rPr>
        <w:t>на 2023/2024 учебный год</w:t>
      </w:r>
    </w:p>
    <w:p w:rsidR="008B5623" w:rsidRPr="008B5623" w:rsidRDefault="008B5623" w:rsidP="008B5623">
      <w:pPr>
        <w:widowControl/>
        <w:suppressAutoHyphens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26861" w:rsidRPr="008B5623" w:rsidRDefault="00F26861" w:rsidP="008B5623">
      <w:pPr>
        <w:widowControl/>
        <w:suppressAutoHyphens/>
        <w:autoSpaceDE/>
        <w:autoSpaceDN/>
        <w:adjustRightInd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B5623" w:rsidRPr="008B5623" w:rsidRDefault="0075033C" w:rsidP="0075033C">
      <w:pPr>
        <w:widowControl/>
        <w:suppressAutoHyphens/>
        <w:autoSpaceDE/>
        <w:autoSpaceDN/>
        <w:adjustRightInd/>
        <w:contextualSpacing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D92B78" w:rsidRPr="00B05090" w:rsidRDefault="008B6803" w:rsidP="00D92B78">
      <w:pPr>
        <w:jc w:val="both"/>
        <w:rPr>
          <w:spacing w:val="-3"/>
          <w:sz w:val="24"/>
          <w:lang w:eastAsia="en-US"/>
        </w:rPr>
      </w:pPr>
      <w:r w:rsidRPr="00D67D3C">
        <w:rPr>
          <w:spacing w:val="-3"/>
          <w:sz w:val="24"/>
          <w:szCs w:val="24"/>
          <w:lang w:eastAsia="en-US"/>
        </w:rPr>
        <w:br w:type="page"/>
      </w:r>
      <w:r w:rsidR="00D92B78" w:rsidRPr="00B05090">
        <w:rPr>
          <w:spacing w:val="-3"/>
          <w:sz w:val="24"/>
          <w:lang w:eastAsia="en-US"/>
        </w:rPr>
        <w:lastRenderedPageBreak/>
        <w:t>Составитель:</w:t>
      </w:r>
    </w:p>
    <w:p w:rsidR="00D92B78" w:rsidRPr="00B05090" w:rsidRDefault="00D92B78" w:rsidP="00D92B78">
      <w:pPr>
        <w:jc w:val="both"/>
        <w:rPr>
          <w:spacing w:val="-3"/>
          <w:sz w:val="24"/>
          <w:lang w:eastAsia="en-US"/>
        </w:rPr>
      </w:pPr>
    </w:p>
    <w:p w:rsidR="00D92B78" w:rsidRDefault="00D92B78" w:rsidP="00D92B78">
      <w:pPr>
        <w:jc w:val="both"/>
        <w:rPr>
          <w:spacing w:val="-3"/>
          <w:sz w:val="24"/>
          <w:lang w:eastAsia="en-US"/>
        </w:rPr>
      </w:pPr>
      <w:proofErr w:type="spellStart"/>
      <w:r w:rsidRPr="00B05090">
        <w:rPr>
          <w:spacing w:val="-3"/>
          <w:sz w:val="24"/>
          <w:lang w:eastAsia="en-US"/>
        </w:rPr>
        <w:t>д</w:t>
      </w:r>
      <w:proofErr w:type="gramStart"/>
      <w:r w:rsidRPr="00B05090">
        <w:rPr>
          <w:spacing w:val="-3"/>
          <w:sz w:val="24"/>
          <w:lang w:eastAsia="en-US"/>
        </w:rPr>
        <w:t>.п</w:t>
      </w:r>
      <w:proofErr w:type="gramEnd"/>
      <w:r w:rsidRPr="00B05090">
        <w:rPr>
          <w:spacing w:val="-3"/>
          <w:sz w:val="24"/>
          <w:lang w:eastAsia="en-US"/>
        </w:rPr>
        <w:t>ед.н</w:t>
      </w:r>
      <w:proofErr w:type="spellEnd"/>
      <w:r w:rsidRPr="00B05090">
        <w:rPr>
          <w:spacing w:val="-3"/>
          <w:sz w:val="24"/>
          <w:lang w:eastAsia="en-US"/>
        </w:rPr>
        <w:t xml:space="preserve">., профессор_________________ / </w:t>
      </w:r>
      <w:proofErr w:type="spellStart"/>
      <w:r w:rsidRPr="00B05090">
        <w:rPr>
          <w:spacing w:val="-3"/>
          <w:sz w:val="24"/>
          <w:lang w:eastAsia="en-US"/>
        </w:rPr>
        <w:t>Е.В.Лопанова</w:t>
      </w:r>
      <w:proofErr w:type="spellEnd"/>
      <w:r w:rsidRPr="00B05090">
        <w:rPr>
          <w:spacing w:val="-3"/>
          <w:sz w:val="24"/>
          <w:lang w:eastAsia="en-US"/>
        </w:rPr>
        <w:t xml:space="preserve"> /</w:t>
      </w:r>
    </w:p>
    <w:p w:rsidR="00D92B78" w:rsidRPr="00B05090" w:rsidRDefault="00D92B78" w:rsidP="00D92B78">
      <w:pPr>
        <w:jc w:val="both"/>
        <w:rPr>
          <w:spacing w:val="-3"/>
          <w:sz w:val="24"/>
          <w:lang w:eastAsia="en-US"/>
        </w:rPr>
      </w:pPr>
    </w:p>
    <w:p w:rsidR="00D92B78" w:rsidRPr="00B05090" w:rsidRDefault="00D92B78" w:rsidP="00D92B78">
      <w:pPr>
        <w:jc w:val="both"/>
        <w:rPr>
          <w:spacing w:val="-3"/>
          <w:sz w:val="24"/>
          <w:lang w:eastAsia="en-US"/>
        </w:rPr>
      </w:pPr>
      <w:r w:rsidRPr="00B05090">
        <w:rPr>
          <w:spacing w:val="-3"/>
          <w:sz w:val="24"/>
          <w:lang w:eastAsia="en-US"/>
        </w:rPr>
        <w:t>Рабочая программа одобрена на заседании кафедры педагогики, психологии и социальной работы</w:t>
      </w:r>
    </w:p>
    <w:p w:rsidR="00D92B78" w:rsidRPr="00B05090" w:rsidRDefault="00D92B78" w:rsidP="00D92B78">
      <w:pPr>
        <w:jc w:val="both"/>
        <w:rPr>
          <w:spacing w:val="-3"/>
          <w:sz w:val="24"/>
          <w:lang w:eastAsia="en-US"/>
        </w:rPr>
      </w:pPr>
    </w:p>
    <w:p w:rsidR="00D92B78" w:rsidRPr="00B05090" w:rsidRDefault="00D92B78" w:rsidP="00D92B78">
      <w:pPr>
        <w:jc w:val="both"/>
        <w:rPr>
          <w:spacing w:val="-3"/>
          <w:sz w:val="24"/>
          <w:lang w:eastAsia="en-US"/>
        </w:rPr>
      </w:pPr>
      <w:bookmarkStart w:id="0" w:name="_Hlk108186780"/>
      <w:bookmarkStart w:id="1" w:name="_Hlk105067184"/>
      <w:r w:rsidRPr="00B05090">
        <w:rPr>
          <w:spacing w:val="-3"/>
          <w:sz w:val="24"/>
          <w:lang w:eastAsia="en-US"/>
        </w:rPr>
        <w:t xml:space="preserve">Протокол от </w:t>
      </w:r>
      <w:bookmarkEnd w:id="0"/>
      <w:bookmarkEnd w:id="1"/>
      <w:r w:rsidR="0075033C" w:rsidRPr="007F0FE9">
        <w:rPr>
          <w:color w:val="000000"/>
          <w:sz w:val="24"/>
          <w:szCs w:val="24"/>
        </w:rPr>
        <w:t xml:space="preserve">24.03.2023 г. № </w:t>
      </w:r>
      <w:r w:rsidR="0075033C" w:rsidRPr="009C74D7">
        <w:rPr>
          <w:color w:val="000000"/>
          <w:sz w:val="24"/>
          <w:szCs w:val="24"/>
        </w:rPr>
        <w:t>8</w:t>
      </w:r>
    </w:p>
    <w:p w:rsidR="00D92B78" w:rsidRPr="00B05090" w:rsidRDefault="00D92B78" w:rsidP="00D92B78">
      <w:pPr>
        <w:jc w:val="both"/>
        <w:rPr>
          <w:spacing w:val="-3"/>
          <w:sz w:val="24"/>
          <w:lang w:eastAsia="en-US"/>
        </w:rPr>
      </w:pPr>
    </w:p>
    <w:p w:rsidR="00D92B78" w:rsidRPr="00B05090" w:rsidRDefault="00D92B78" w:rsidP="00D92B78">
      <w:pPr>
        <w:jc w:val="both"/>
        <w:rPr>
          <w:spacing w:val="-3"/>
          <w:sz w:val="24"/>
          <w:lang w:eastAsia="en-US"/>
        </w:rPr>
      </w:pPr>
      <w:r w:rsidRPr="00B05090">
        <w:rPr>
          <w:spacing w:val="-3"/>
          <w:sz w:val="24"/>
          <w:lang w:eastAsia="en-US"/>
        </w:rPr>
        <w:t xml:space="preserve">Зав. кафедрой  </w:t>
      </w:r>
      <w:proofErr w:type="spellStart"/>
      <w:r w:rsidRPr="00B05090">
        <w:rPr>
          <w:spacing w:val="-3"/>
          <w:sz w:val="24"/>
          <w:lang w:eastAsia="en-US"/>
        </w:rPr>
        <w:t>д</w:t>
      </w:r>
      <w:proofErr w:type="gramStart"/>
      <w:r w:rsidRPr="00B05090">
        <w:rPr>
          <w:spacing w:val="-3"/>
          <w:sz w:val="24"/>
          <w:lang w:eastAsia="en-US"/>
        </w:rPr>
        <w:t>.п</w:t>
      </w:r>
      <w:proofErr w:type="gramEnd"/>
      <w:r w:rsidRPr="00B05090">
        <w:rPr>
          <w:spacing w:val="-3"/>
          <w:sz w:val="24"/>
          <w:lang w:eastAsia="en-US"/>
        </w:rPr>
        <w:t>ед.н</w:t>
      </w:r>
      <w:proofErr w:type="spellEnd"/>
      <w:r w:rsidRPr="00B05090">
        <w:rPr>
          <w:spacing w:val="-3"/>
          <w:sz w:val="24"/>
          <w:lang w:eastAsia="en-US"/>
        </w:rPr>
        <w:t xml:space="preserve">., профессор_________________ / </w:t>
      </w:r>
      <w:proofErr w:type="spellStart"/>
      <w:r w:rsidRPr="00B05090">
        <w:rPr>
          <w:spacing w:val="-3"/>
          <w:sz w:val="24"/>
          <w:lang w:eastAsia="en-US"/>
        </w:rPr>
        <w:t>Е.В.Лопанова</w:t>
      </w:r>
      <w:proofErr w:type="spellEnd"/>
      <w:r w:rsidRPr="00B05090">
        <w:rPr>
          <w:spacing w:val="-3"/>
          <w:sz w:val="24"/>
          <w:lang w:eastAsia="en-US"/>
        </w:rPr>
        <w:t xml:space="preserve"> /</w:t>
      </w:r>
    </w:p>
    <w:p w:rsidR="00D92B78" w:rsidRDefault="00D92B78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DF1076" w:rsidRPr="00D67D3C" w:rsidRDefault="00DF1076" w:rsidP="008B680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67D3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719EE" w:rsidRPr="00D67D3C" w:rsidTr="00A634A5">
        <w:tc>
          <w:tcPr>
            <w:tcW w:w="562" w:type="dxa"/>
            <w:hideMark/>
          </w:tcPr>
          <w:p w:rsidR="007132E7" w:rsidRPr="00D67D3C" w:rsidRDefault="007132E7" w:rsidP="00A634A5">
            <w:pPr>
              <w:jc w:val="center"/>
              <w:rPr>
                <w:sz w:val="24"/>
                <w:szCs w:val="24"/>
              </w:rPr>
            </w:pPr>
            <w:r w:rsidRPr="00D67D3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D67D3C" w:rsidRDefault="004749D6" w:rsidP="002A0F52">
            <w:pPr>
              <w:jc w:val="both"/>
              <w:rPr>
                <w:sz w:val="24"/>
                <w:szCs w:val="24"/>
              </w:rPr>
            </w:pPr>
            <w:r w:rsidRPr="00D67D3C">
              <w:rPr>
                <w:sz w:val="24"/>
                <w:szCs w:val="24"/>
              </w:rPr>
              <w:t>У</w:t>
            </w:r>
            <w:r w:rsidR="007132E7" w:rsidRPr="00D67D3C">
              <w:rPr>
                <w:sz w:val="24"/>
                <w:szCs w:val="24"/>
              </w:rPr>
              <w:t xml:space="preserve">казание </w:t>
            </w:r>
            <w:r w:rsidR="003D4850" w:rsidRPr="00D67D3C">
              <w:rPr>
                <w:sz w:val="24"/>
                <w:szCs w:val="24"/>
              </w:rPr>
              <w:t>научно-исследовательской деятельности.</w:t>
            </w:r>
          </w:p>
        </w:tc>
        <w:tc>
          <w:tcPr>
            <w:tcW w:w="703" w:type="dxa"/>
          </w:tcPr>
          <w:p w:rsidR="007132E7" w:rsidRPr="00D67D3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7D3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5719EE" w:rsidRPr="00D67D3C" w:rsidTr="00A634A5">
        <w:tc>
          <w:tcPr>
            <w:tcW w:w="562" w:type="dxa"/>
            <w:hideMark/>
          </w:tcPr>
          <w:p w:rsidR="007132E7" w:rsidRPr="00D67D3C" w:rsidRDefault="007132E7" w:rsidP="00A634A5">
            <w:pPr>
              <w:jc w:val="center"/>
              <w:rPr>
                <w:sz w:val="24"/>
                <w:szCs w:val="24"/>
              </w:rPr>
            </w:pPr>
            <w:r w:rsidRPr="00D67D3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D67D3C" w:rsidRDefault="004749D6" w:rsidP="00A634A5">
            <w:pPr>
              <w:jc w:val="both"/>
              <w:rPr>
                <w:sz w:val="24"/>
                <w:szCs w:val="24"/>
              </w:rPr>
            </w:pPr>
            <w:r w:rsidRPr="00D67D3C">
              <w:rPr>
                <w:sz w:val="24"/>
                <w:szCs w:val="24"/>
              </w:rPr>
              <w:t>П</w:t>
            </w:r>
            <w:r w:rsidR="007132E7" w:rsidRPr="00D67D3C">
              <w:rPr>
                <w:sz w:val="24"/>
                <w:szCs w:val="24"/>
              </w:rPr>
              <w:t xml:space="preserve">еречень планируемых результатов обучения при прохождении </w:t>
            </w:r>
            <w:r w:rsidR="003D4850" w:rsidRPr="00D67D3C">
              <w:rPr>
                <w:sz w:val="24"/>
                <w:szCs w:val="24"/>
              </w:rPr>
              <w:t>научно-исследовательской деятельности</w:t>
            </w:r>
            <w:r w:rsidR="007132E7" w:rsidRPr="00D67D3C">
              <w:rPr>
                <w:sz w:val="24"/>
                <w:szCs w:val="24"/>
              </w:rPr>
              <w:t>, соотнесенных с планируемыми результ</w:t>
            </w:r>
            <w:r w:rsidR="007132E7" w:rsidRPr="00D67D3C">
              <w:rPr>
                <w:sz w:val="24"/>
                <w:szCs w:val="24"/>
              </w:rPr>
              <w:t>а</w:t>
            </w:r>
            <w:r w:rsidR="007132E7" w:rsidRPr="00D67D3C">
              <w:rPr>
                <w:sz w:val="24"/>
                <w:szCs w:val="24"/>
              </w:rPr>
              <w:t>тами освоения образовательной программы</w:t>
            </w:r>
          </w:p>
        </w:tc>
        <w:tc>
          <w:tcPr>
            <w:tcW w:w="703" w:type="dxa"/>
          </w:tcPr>
          <w:p w:rsidR="007132E7" w:rsidRPr="00D67D3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7D3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5719EE" w:rsidRPr="00D67D3C" w:rsidTr="00A634A5">
        <w:tc>
          <w:tcPr>
            <w:tcW w:w="562" w:type="dxa"/>
            <w:hideMark/>
          </w:tcPr>
          <w:p w:rsidR="007132E7" w:rsidRPr="00D67D3C" w:rsidRDefault="007132E7" w:rsidP="00A634A5">
            <w:pPr>
              <w:jc w:val="center"/>
              <w:rPr>
                <w:sz w:val="24"/>
                <w:szCs w:val="24"/>
              </w:rPr>
            </w:pPr>
            <w:r w:rsidRPr="00D67D3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D67D3C" w:rsidRDefault="004749D6" w:rsidP="00A634A5">
            <w:pPr>
              <w:jc w:val="both"/>
              <w:rPr>
                <w:sz w:val="24"/>
                <w:szCs w:val="24"/>
              </w:rPr>
            </w:pPr>
            <w:r w:rsidRPr="00D67D3C">
              <w:rPr>
                <w:sz w:val="24"/>
                <w:szCs w:val="24"/>
              </w:rPr>
              <w:t>У</w:t>
            </w:r>
            <w:r w:rsidR="007132E7" w:rsidRPr="00D67D3C">
              <w:rPr>
                <w:sz w:val="24"/>
                <w:szCs w:val="24"/>
              </w:rPr>
              <w:t xml:space="preserve">казание места </w:t>
            </w:r>
            <w:r w:rsidR="003D4850" w:rsidRPr="00D67D3C">
              <w:rPr>
                <w:sz w:val="24"/>
                <w:szCs w:val="24"/>
              </w:rPr>
              <w:t>научно-исследовательской деятельности</w:t>
            </w:r>
            <w:r w:rsidR="007132E7" w:rsidRPr="00D67D3C">
              <w:rPr>
                <w:sz w:val="24"/>
                <w:szCs w:val="24"/>
              </w:rPr>
              <w:t xml:space="preserve"> в структуре обр</w:t>
            </w:r>
            <w:r w:rsidR="007132E7" w:rsidRPr="00D67D3C">
              <w:rPr>
                <w:sz w:val="24"/>
                <w:szCs w:val="24"/>
              </w:rPr>
              <w:t>а</w:t>
            </w:r>
            <w:r w:rsidR="007132E7" w:rsidRPr="00D67D3C">
              <w:rPr>
                <w:sz w:val="24"/>
                <w:szCs w:val="24"/>
              </w:rPr>
              <w:t>зовательной программы</w:t>
            </w:r>
          </w:p>
        </w:tc>
        <w:tc>
          <w:tcPr>
            <w:tcW w:w="703" w:type="dxa"/>
          </w:tcPr>
          <w:p w:rsidR="007132E7" w:rsidRPr="00D67D3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7D3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5719EE" w:rsidRPr="00D67D3C" w:rsidTr="00A634A5">
        <w:tc>
          <w:tcPr>
            <w:tcW w:w="562" w:type="dxa"/>
            <w:hideMark/>
          </w:tcPr>
          <w:p w:rsidR="007132E7" w:rsidRPr="00D67D3C" w:rsidRDefault="007132E7" w:rsidP="00A634A5">
            <w:pPr>
              <w:jc w:val="center"/>
              <w:rPr>
                <w:sz w:val="24"/>
                <w:szCs w:val="24"/>
              </w:rPr>
            </w:pPr>
            <w:r w:rsidRPr="00D67D3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D67D3C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D67D3C">
              <w:rPr>
                <w:sz w:val="24"/>
                <w:szCs w:val="24"/>
              </w:rPr>
              <w:t>У</w:t>
            </w:r>
            <w:r w:rsidR="007132E7" w:rsidRPr="00D67D3C">
              <w:rPr>
                <w:sz w:val="24"/>
                <w:szCs w:val="24"/>
              </w:rPr>
              <w:t xml:space="preserve">казание объема </w:t>
            </w:r>
            <w:r w:rsidR="003D4850" w:rsidRPr="00D67D3C">
              <w:rPr>
                <w:sz w:val="24"/>
                <w:szCs w:val="24"/>
              </w:rPr>
              <w:t>научно-исследовательской деятельности</w:t>
            </w:r>
            <w:r w:rsidR="007132E7" w:rsidRPr="00D67D3C">
              <w:rPr>
                <w:sz w:val="24"/>
                <w:szCs w:val="24"/>
              </w:rPr>
              <w:t xml:space="preserve"> в зачетных ед</w:t>
            </w:r>
            <w:r w:rsidR="007132E7" w:rsidRPr="00D67D3C">
              <w:rPr>
                <w:sz w:val="24"/>
                <w:szCs w:val="24"/>
              </w:rPr>
              <w:t>и</w:t>
            </w:r>
            <w:r w:rsidR="007132E7" w:rsidRPr="00D67D3C">
              <w:rPr>
                <w:sz w:val="24"/>
                <w:szCs w:val="24"/>
              </w:rPr>
              <w:t>ницах и ее продолжительности в неделях либо в академических или астр</w:t>
            </w:r>
            <w:r w:rsidR="007132E7" w:rsidRPr="00D67D3C">
              <w:rPr>
                <w:sz w:val="24"/>
                <w:szCs w:val="24"/>
              </w:rPr>
              <w:t>о</w:t>
            </w:r>
            <w:r w:rsidR="007132E7" w:rsidRPr="00D67D3C">
              <w:rPr>
                <w:sz w:val="24"/>
                <w:szCs w:val="24"/>
              </w:rPr>
              <w:t>номических часах</w:t>
            </w:r>
          </w:p>
        </w:tc>
        <w:tc>
          <w:tcPr>
            <w:tcW w:w="703" w:type="dxa"/>
          </w:tcPr>
          <w:p w:rsidR="007132E7" w:rsidRPr="00D67D3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7D3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5719EE" w:rsidRPr="00D67D3C" w:rsidTr="00A634A5">
        <w:tc>
          <w:tcPr>
            <w:tcW w:w="562" w:type="dxa"/>
            <w:hideMark/>
          </w:tcPr>
          <w:p w:rsidR="007132E7" w:rsidRPr="00D67D3C" w:rsidRDefault="007132E7" w:rsidP="00A634A5">
            <w:pPr>
              <w:jc w:val="center"/>
              <w:rPr>
                <w:sz w:val="24"/>
                <w:szCs w:val="24"/>
              </w:rPr>
            </w:pPr>
            <w:r w:rsidRPr="00D67D3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D67D3C" w:rsidRDefault="004749D6" w:rsidP="00A634A5">
            <w:pPr>
              <w:jc w:val="both"/>
              <w:rPr>
                <w:sz w:val="24"/>
                <w:szCs w:val="24"/>
              </w:rPr>
            </w:pPr>
            <w:r w:rsidRPr="00D67D3C">
              <w:rPr>
                <w:sz w:val="24"/>
                <w:szCs w:val="24"/>
              </w:rPr>
              <w:t>С</w:t>
            </w:r>
            <w:r w:rsidR="007132E7" w:rsidRPr="00D67D3C">
              <w:rPr>
                <w:sz w:val="24"/>
                <w:szCs w:val="24"/>
              </w:rPr>
              <w:t xml:space="preserve">одержание </w:t>
            </w:r>
            <w:r w:rsidR="003D4850" w:rsidRPr="00D67D3C">
              <w:rPr>
                <w:sz w:val="24"/>
                <w:szCs w:val="24"/>
              </w:rPr>
              <w:t>научно-исследовательской деятельности</w:t>
            </w:r>
          </w:p>
        </w:tc>
        <w:tc>
          <w:tcPr>
            <w:tcW w:w="703" w:type="dxa"/>
          </w:tcPr>
          <w:p w:rsidR="007132E7" w:rsidRPr="00D67D3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7D3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5719EE" w:rsidRPr="00D67D3C" w:rsidTr="00A634A5">
        <w:tc>
          <w:tcPr>
            <w:tcW w:w="562" w:type="dxa"/>
            <w:hideMark/>
          </w:tcPr>
          <w:p w:rsidR="007132E7" w:rsidRPr="00D67D3C" w:rsidRDefault="007132E7" w:rsidP="00A634A5">
            <w:pPr>
              <w:jc w:val="center"/>
              <w:rPr>
                <w:sz w:val="24"/>
                <w:szCs w:val="24"/>
              </w:rPr>
            </w:pPr>
            <w:r w:rsidRPr="00D67D3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D67D3C" w:rsidRDefault="004749D6" w:rsidP="00A634A5">
            <w:pPr>
              <w:jc w:val="both"/>
              <w:rPr>
                <w:sz w:val="24"/>
                <w:szCs w:val="24"/>
              </w:rPr>
            </w:pPr>
            <w:r w:rsidRPr="00D67D3C">
              <w:rPr>
                <w:sz w:val="24"/>
                <w:szCs w:val="24"/>
              </w:rPr>
              <w:t>У</w:t>
            </w:r>
            <w:r w:rsidR="007132E7" w:rsidRPr="00D67D3C">
              <w:rPr>
                <w:sz w:val="24"/>
                <w:szCs w:val="24"/>
              </w:rPr>
              <w:t xml:space="preserve">казание форм отчетности по </w:t>
            </w:r>
            <w:r w:rsidR="003D4850" w:rsidRPr="00D67D3C">
              <w:rPr>
                <w:sz w:val="24"/>
                <w:szCs w:val="24"/>
              </w:rPr>
              <w:t>научно-исследовательской деятельности</w:t>
            </w:r>
          </w:p>
        </w:tc>
        <w:tc>
          <w:tcPr>
            <w:tcW w:w="703" w:type="dxa"/>
          </w:tcPr>
          <w:p w:rsidR="007132E7" w:rsidRPr="00D67D3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7D3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5719EE" w:rsidRPr="00D67D3C" w:rsidTr="00A634A5">
        <w:tc>
          <w:tcPr>
            <w:tcW w:w="562" w:type="dxa"/>
            <w:hideMark/>
          </w:tcPr>
          <w:p w:rsidR="007132E7" w:rsidRPr="00D67D3C" w:rsidRDefault="00781A92" w:rsidP="00A634A5">
            <w:pPr>
              <w:jc w:val="center"/>
              <w:rPr>
                <w:sz w:val="24"/>
                <w:szCs w:val="24"/>
              </w:rPr>
            </w:pPr>
            <w:r w:rsidRPr="00D67D3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D67D3C" w:rsidRDefault="004749D6" w:rsidP="00A634A5">
            <w:pPr>
              <w:jc w:val="both"/>
              <w:rPr>
                <w:sz w:val="24"/>
                <w:szCs w:val="24"/>
              </w:rPr>
            </w:pPr>
            <w:r w:rsidRPr="00D67D3C">
              <w:rPr>
                <w:sz w:val="24"/>
                <w:szCs w:val="24"/>
              </w:rPr>
              <w:t>П</w:t>
            </w:r>
            <w:r w:rsidR="007132E7" w:rsidRPr="00D67D3C">
              <w:rPr>
                <w:sz w:val="24"/>
                <w:szCs w:val="24"/>
              </w:rPr>
              <w:t xml:space="preserve">еречень учебной литературы и ресурсов сети "Интернет", необходимых для проведения </w:t>
            </w:r>
            <w:r w:rsidR="003D4850" w:rsidRPr="00D67D3C">
              <w:rPr>
                <w:sz w:val="24"/>
                <w:szCs w:val="24"/>
              </w:rPr>
              <w:t>научно-исследовательской деятельности</w:t>
            </w:r>
          </w:p>
        </w:tc>
        <w:tc>
          <w:tcPr>
            <w:tcW w:w="703" w:type="dxa"/>
          </w:tcPr>
          <w:p w:rsidR="007132E7" w:rsidRPr="00D67D3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7D3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5719EE" w:rsidRPr="00D67D3C" w:rsidTr="00A634A5">
        <w:tc>
          <w:tcPr>
            <w:tcW w:w="562" w:type="dxa"/>
            <w:hideMark/>
          </w:tcPr>
          <w:p w:rsidR="007132E7" w:rsidRPr="00D67D3C" w:rsidRDefault="00781A92" w:rsidP="00A634A5">
            <w:pPr>
              <w:jc w:val="center"/>
              <w:rPr>
                <w:sz w:val="24"/>
                <w:szCs w:val="24"/>
              </w:rPr>
            </w:pPr>
            <w:r w:rsidRPr="00D67D3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D67D3C" w:rsidRDefault="004749D6" w:rsidP="00A634A5">
            <w:pPr>
              <w:jc w:val="both"/>
              <w:rPr>
                <w:sz w:val="24"/>
                <w:szCs w:val="24"/>
              </w:rPr>
            </w:pPr>
            <w:r w:rsidRPr="00D67D3C">
              <w:rPr>
                <w:sz w:val="24"/>
                <w:szCs w:val="24"/>
              </w:rPr>
              <w:t>П</w:t>
            </w:r>
            <w:r w:rsidR="007132E7" w:rsidRPr="00D67D3C">
              <w:rPr>
                <w:sz w:val="24"/>
                <w:szCs w:val="24"/>
              </w:rPr>
              <w:t xml:space="preserve">еречень информационных технологий, используемых при проведении </w:t>
            </w:r>
            <w:r w:rsidR="003D4850" w:rsidRPr="00D67D3C">
              <w:rPr>
                <w:sz w:val="24"/>
                <w:szCs w:val="24"/>
              </w:rPr>
              <w:t>н</w:t>
            </w:r>
            <w:r w:rsidR="003D4850" w:rsidRPr="00D67D3C">
              <w:rPr>
                <w:sz w:val="24"/>
                <w:szCs w:val="24"/>
              </w:rPr>
              <w:t>а</w:t>
            </w:r>
            <w:r w:rsidR="003D4850" w:rsidRPr="00D67D3C">
              <w:rPr>
                <w:sz w:val="24"/>
                <w:szCs w:val="24"/>
              </w:rPr>
              <w:t>учно-исследовательской деятельности</w:t>
            </w:r>
            <w:r w:rsidR="007132E7" w:rsidRPr="00D67D3C">
              <w:rPr>
                <w:sz w:val="24"/>
                <w:szCs w:val="24"/>
              </w:rPr>
              <w:t>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D67D3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7D3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5719EE" w:rsidRPr="00D67D3C" w:rsidTr="00A634A5">
        <w:tc>
          <w:tcPr>
            <w:tcW w:w="562" w:type="dxa"/>
            <w:hideMark/>
          </w:tcPr>
          <w:p w:rsidR="007132E7" w:rsidRPr="00D67D3C" w:rsidRDefault="00781A92" w:rsidP="00A634A5">
            <w:pPr>
              <w:jc w:val="center"/>
              <w:rPr>
                <w:sz w:val="24"/>
                <w:szCs w:val="24"/>
              </w:rPr>
            </w:pPr>
            <w:r w:rsidRPr="00D67D3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D67D3C" w:rsidRDefault="004749D6" w:rsidP="00A634A5">
            <w:pPr>
              <w:jc w:val="both"/>
              <w:rPr>
                <w:sz w:val="24"/>
                <w:szCs w:val="24"/>
              </w:rPr>
            </w:pPr>
            <w:r w:rsidRPr="00D67D3C">
              <w:rPr>
                <w:sz w:val="24"/>
                <w:szCs w:val="24"/>
              </w:rPr>
              <w:t>О</w:t>
            </w:r>
            <w:r w:rsidR="007132E7" w:rsidRPr="00D67D3C">
              <w:rPr>
                <w:sz w:val="24"/>
                <w:szCs w:val="24"/>
              </w:rPr>
              <w:t xml:space="preserve">писание материально-технической базы, необходимой для проведения </w:t>
            </w:r>
            <w:r w:rsidR="003D4850" w:rsidRPr="00D67D3C">
              <w:rPr>
                <w:sz w:val="24"/>
                <w:szCs w:val="24"/>
              </w:rPr>
              <w:t>н</w:t>
            </w:r>
            <w:r w:rsidR="003D4850" w:rsidRPr="00D67D3C">
              <w:rPr>
                <w:sz w:val="24"/>
                <w:szCs w:val="24"/>
              </w:rPr>
              <w:t>а</w:t>
            </w:r>
            <w:r w:rsidR="003D4850" w:rsidRPr="00D67D3C">
              <w:rPr>
                <w:sz w:val="24"/>
                <w:szCs w:val="24"/>
              </w:rPr>
              <w:t>учно-исследовательской деятельности</w:t>
            </w:r>
          </w:p>
        </w:tc>
        <w:tc>
          <w:tcPr>
            <w:tcW w:w="703" w:type="dxa"/>
          </w:tcPr>
          <w:p w:rsidR="007132E7" w:rsidRPr="00D67D3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7D3C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D67D3C" w:rsidTr="00A634A5">
        <w:tc>
          <w:tcPr>
            <w:tcW w:w="562" w:type="dxa"/>
            <w:hideMark/>
          </w:tcPr>
          <w:p w:rsidR="00CE5714" w:rsidRPr="00D67D3C" w:rsidRDefault="00CE5714" w:rsidP="00781A92">
            <w:pPr>
              <w:jc w:val="center"/>
              <w:rPr>
                <w:sz w:val="24"/>
                <w:szCs w:val="24"/>
              </w:rPr>
            </w:pPr>
            <w:r w:rsidRPr="00D67D3C">
              <w:rPr>
                <w:sz w:val="24"/>
                <w:szCs w:val="24"/>
              </w:rPr>
              <w:t>1</w:t>
            </w:r>
            <w:r w:rsidR="00781A92" w:rsidRPr="00D67D3C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D67D3C" w:rsidRDefault="00CE5714" w:rsidP="00A634A5">
            <w:pPr>
              <w:jc w:val="both"/>
              <w:rPr>
                <w:sz w:val="24"/>
                <w:szCs w:val="24"/>
              </w:rPr>
            </w:pPr>
            <w:r w:rsidRPr="00D67D3C">
              <w:rPr>
                <w:sz w:val="24"/>
                <w:szCs w:val="24"/>
              </w:rPr>
              <w:t xml:space="preserve">Особенности организации и проведения </w:t>
            </w:r>
            <w:r w:rsidR="003D4850" w:rsidRPr="00D67D3C">
              <w:rPr>
                <w:sz w:val="24"/>
                <w:szCs w:val="24"/>
              </w:rPr>
              <w:t>научно-исследовательской де</w:t>
            </w:r>
            <w:r w:rsidR="003D4850" w:rsidRPr="00D67D3C">
              <w:rPr>
                <w:sz w:val="24"/>
                <w:szCs w:val="24"/>
              </w:rPr>
              <w:t>я</w:t>
            </w:r>
            <w:r w:rsidR="003D4850" w:rsidRPr="00D67D3C">
              <w:rPr>
                <w:sz w:val="24"/>
                <w:szCs w:val="24"/>
              </w:rPr>
              <w:t>тельности</w:t>
            </w:r>
            <w:r w:rsidRPr="00D67D3C">
              <w:rPr>
                <w:sz w:val="24"/>
                <w:szCs w:val="24"/>
              </w:rPr>
              <w:t xml:space="preserve">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D67D3C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D67D3C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D67D3C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D67D3C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D67D3C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BD4DD5" w:rsidRPr="00D67D3C" w:rsidRDefault="00DF1076" w:rsidP="009E227C">
      <w:pPr>
        <w:jc w:val="both"/>
        <w:rPr>
          <w:b/>
          <w:i/>
          <w:sz w:val="24"/>
          <w:szCs w:val="24"/>
          <w:lang w:eastAsia="en-US"/>
        </w:rPr>
      </w:pPr>
      <w:r w:rsidRPr="00D67D3C">
        <w:rPr>
          <w:b/>
          <w:sz w:val="24"/>
          <w:szCs w:val="24"/>
        </w:rPr>
        <w:br w:type="page"/>
      </w:r>
      <w:r w:rsidR="00F26861">
        <w:rPr>
          <w:b/>
          <w:i/>
          <w:spacing w:val="-3"/>
          <w:sz w:val="24"/>
          <w:szCs w:val="24"/>
          <w:lang w:eastAsia="en-US"/>
        </w:rPr>
        <w:lastRenderedPageBreak/>
        <w:tab/>
      </w:r>
      <w:r w:rsidR="002933E5" w:rsidRPr="00D67D3C">
        <w:rPr>
          <w:b/>
          <w:i/>
          <w:spacing w:val="-3"/>
          <w:sz w:val="24"/>
          <w:szCs w:val="24"/>
          <w:lang w:eastAsia="en-US"/>
        </w:rPr>
        <w:t xml:space="preserve">Рабочая программа </w:t>
      </w:r>
      <w:r w:rsidR="003D4850" w:rsidRPr="00D67D3C">
        <w:rPr>
          <w:b/>
          <w:i/>
          <w:spacing w:val="-3"/>
          <w:sz w:val="24"/>
          <w:szCs w:val="24"/>
          <w:lang w:eastAsia="en-US"/>
        </w:rPr>
        <w:t>н</w:t>
      </w:r>
      <w:r w:rsidR="00BD4DD5" w:rsidRPr="00D67D3C">
        <w:rPr>
          <w:b/>
          <w:i/>
          <w:spacing w:val="-3"/>
          <w:sz w:val="24"/>
          <w:szCs w:val="24"/>
          <w:lang w:eastAsia="en-US"/>
        </w:rPr>
        <w:t>аучно-исследовательской деятельности</w:t>
      </w:r>
      <w:r w:rsidR="002933E5" w:rsidRPr="00D67D3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D67D3C">
        <w:rPr>
          <w:b/>
          <w:i/>
          <w:sz w:val="24"/>
          <w:szCs w:val="24"/>
          <w:lang w:eastAsia="en-US"/>
        </w:rPr>
        <w:t>в соо</w:t>
      </w:r>
      <w:r w:rsidR="002933E5" w:rsidRPr="00D67D3C">
        <w:rPr>
          <w:b/>
          <w:i/>
          <w:sz w:val="24"/>
          <w:szCs w:val="24"/>
          <w:lang w:eastAsia="en-US"/>
        </w:rPr>
        <w:t>т</w:t>
      </w:r>
      <w:r w:rsidR="002933E5" w:rsidRPr="00D67D3C">
        <w:rPr>
          <w:b/>
          <w:i/>
          <w:sz w:val="24"/>
          <w:szCs w:val="24"/>
          <w:lang w:eastAsia="en-US"/>
        </w:rPr>
        <w:t xml:space="preserve">ветствии </w:t>
      </w:r>
      <w:proofErr w:type="gramStart"/>
      <w:r w:rsidR="002933E5" w:rsidRPr="00D67D3C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D67D3C">
        <w:rPr>
          <w:b/>
          <w:i/>
          <w:sz w:val="24"/>
          <w:szCs w:val="24"/>
          <w:lang w:eastAsia="en-US"/>
        </w:rPr>
        <w:t>:</w:t>
      </w:r>
    </w:p>
    <w:p w:rsidR="002933E5" w:rsidRPr="00D67D3C" w:rsidRDefault="002933E5" w:rsidP="00BD4DD5">
      <w:pPr>
        <w:ind w:firstLine="567"/>
        <w:rPr>
          <w:sz w:val="24"/>
          <w:szCs w:val="24"/>
          <w:lang w:eastAsia="en-US"/>
        </w:rPr>
      </w:pPr>
      <w:r w:rsidRPr="00D67D3C">
        <w:rPr>
          <w:sz w:val="24"/>
          <w:szCs w:val="24"/>
          <w:lang w:eastAsia="en-US"/>
        </w:rPr>
        <w:t>- Федеральным законом Российской Федерации от 29.12.2012 № 273-ФЗ «Об образ</w:t>
      </w:r>
      <w:r w:rsidRPr="00D67D3C">
        <w:rPr>
          <w:sz w:val="24"/>
          <w:szCs w:val="24"/>
          <w:lang w:eastAsia="en-US"/>
        </w:rPr>
        <w:t>о</w:t>
      </w:r>
      <w:r w:rsidRPr="00D67D3C">
        <w:rPr>
          <w:sz w:val="24"/>
          <w:szCs w:val="24"/>
          <w:lang w:eastAsia="en-US"/>
        </w:rPr>
        <w:t>вании в Российской Федерации»;</w:t>
      </w:r>
    </w:p>
    <w:p w:rsidR="002D1F48" w:rsidRPr="00D67D3C" w:rsidRDefault="002D1F48" w:rsidP="00BD4DD5">
      <w:pPr>
        <w:ind w:firstLine="567"/>
        <w:jc w:val="both"/>
        <w:rPr>
          <w:sz w:val="24"/>
          <w:szCs w:val="24"/>
        </w:rPr>
      </w:pPr>
      <w:r w:rsidRPr="00D67D3C">
        <w:rPr>
          <w:sz w:val="24"/>
          <w:szCs w:val="24"/>
        </w:rPr>
        <w:t xml:space="preserve">- </w:t>
      </w:r>
      <w:r w:rsidR="000D5AB6" w:rsidRPr="00D67D3C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9E227C" w:rsidRPr="00D67D3C">
        <w:rPr>
          <w:sz w:val="24"/>
          <w:szCs w:val="24"/>
        </w:rPr>
        <w:t>44.06.01 Образование и педагогические науки (уровень по</w:t>
      </w:r>
      <w:r w:rsidR="009E227C" w:rsidRPr="00D67D3C">
        <w:rPr>
          <w:sz w:val="24"/>
          <w:szCs w:val="24"/>
        </w:rPr>
        <w:t>д</w:t>
      </w:r>
      <w:r w:rsidR="009E227C" w:rsidRPr="00D67D3C">
        <w:rPr>
          <w:sz w:val="24"/>
          <w:szCs w:val="24"/>
        </w:rPr>
        <w:t xml:space="preserve">готовки кадров высшей квалификации), утвержденного Приказом </w:t>
      </w:r>
      <w:proofErr w:type="spellStart"/>
      <w:r w:rsidR="009E227C" w:rsidRPr="00D67D3C">
        <w:rPr>
          <w:sz w:val="24"/>
          <w:szCs w:val="24"/>
        </w:rPr>
        <w:t>Минобрнауки</w:t>
      </w:r>
      <w:proofErr w:type="spellEnd"/>
      <w:r w:rsidR="009E227C" w:rsidRPr="00D67D3C">
        <w:rPr>
          <w:sz w:val="24"/>
          <w:szCs w:val="24"/>
        </w:rPr>
        <w:t xml:space="preserve"> России от 30.07.2014 № 902 (ред. от 30.04.2015), зарегистрирован в Минюсте России 20.08.2014 № 33712</w:t>
      </w:r>
      <w:r w:rsidR="000D5AB6" w:rsidRPr="00D67D3C">
        <w:rPr>
          <w:sz w:val="24"/>
          <w:szCs w:val="24"/>
        </w:rPr>
        <w:t xml:space="preserve">(далее - ФГОС </w:t>
      </w:r>
      <w:proofErr w:type="gramStart"/>
      <w:r w:rsidR="000D5AB6" w:rsidRPr="00D67D3C">
        <w:rPr>
          <w:sz w:val="24"/>
          <w:szCs w:val="24"/>
        </w:rPr>
        <w:t>ВО</w:t>
      </w:r>
      <w:proofErr w:type="gramEnd"/>
      <w:r w:rsidR="000D5AB6" w:rsidRPr="00D67D3C">
        <w:rPr>
          <w:sz w:val="24"/>
          <w:szCs w:val="24"/>
        </w:rPr>
        <w:t>, Федеральный государственный образовательный стандарт вы</w:t>
      </w:r>
      <w:r w:rsidR="000D5AB6" w:rsidRPr="00D67D3C">
        <w:rPr>
          <w:sz w:val="24"/>
          <w:szCs w:val="24"/>
        </w:rPr>
        <w:t>с</w:t>
      </w:r>
      <w:r w:rsidR="000D5AB6" w:rsidRPr="00D67D3C">
        <w:rPr>
          <w:sz w:val="24"/>
          <w:szCs w:val="24"/>
        </w:rPr>
        <w:t>шего образования)</w:t>
      </w:r>
      <w:r w:rsidRPr="00D67D3C">
        <w:rPr>
          <w:sz w:val="24"/>
          <w:szCs w:val="24"/>
        </w:rPr>
        <w:t>;</w:t>
      </w:r>
    </w:p>
    <w:p w:rsidR="002D1F48" w:rsidRPr="00D67D3C" w:rsidRDefault="002D1F48" w:rsidP="00BD4DD5">
      <w:pPr>
        <w:ind w:firstLine="567"/>
        <w:jc w:val="both"/>
        <w:rPr>
          <w:sz w:val="24"/>
          <w:szCs w:val="24"/>
          <w:lang w:eastAsia="en-US"/>
        </w:rPr>
      </w:pPr>
      <w:proofErr w:type="gramStart"/>
      <w:r w:rsidRPr="00D67D3C">
        <w:rPr>
          <w:sz w:val="24"/>
          <w:szCs w:val="24"/>
          <w:lang w:eastAsia="en-US"/>
        </w:rPr>
        <w:t>- Порядка организации и осуществления образовательной деятельности по образов</w:t>
      </w:r>
      <w:r w:rsidRPr="00D67D3C">
        <w:rPr>
          <w:sz w:val="24"/>
          <w:szCs w:val="24"/>
          <w:lang w:eastAsia="en-US"/>
        </w:rPr>
        <w:t>а</w:t>
      </w:r>
      <w:r w:rsidRPr="00D67D3C">
        <w:rPr>
          <w:sz w:val="24"/>
          <w:szCs w:val="24"/>
          <w:lang w:eastAsia="en-US"/>
        </w:rPr>
        <w:t xml:space="preserve">тельным программам </w:t>
      </w:r>
      <w:r w:rsidRPr="00D67D3C">
        <w:rPr>
          <w:sz w:val="24"/>
          <w:szCs w:val="24"/>
        </w:rPr>
        <w:t>высшего образования - программам подготовки научно-педагогических кадров в аспирантуре (адъюнктуре)"</w:t>
      </w:r>
      <w:r w:rsidRPr="00D67D3C">
        <w:rPr>
          <w:sz w:val="24"/>
          <w:szCs w:val="24"/>
          <w:lang w:eastAsia="en-US"/>
        </w:rPr>
        <w:t xml:space="preserve">, утвержденного приказом </w:t>
      </w:r>
      <w:proofErr w:type="spellStart"/>
      <w:r w:rsidRPr="00D67D3C">
        <w:rPr>
          <w:sz w:val="24"/>
          <w:szCs w:val="24"/>
          <w:lang w:eastAsia="en-US"/>
        </w:rPr>
        <w:t>Миноб</w:t>
      </w:r>
      <w:r w:rsidRPr="00D67D3C">
        <w:rPr>
          <w:sz w:val="24"/>
          <w:szCs w:val="24"/>
          <w:lang w:eastAsia="en-US"/>
        </w:rPr>
        <w:t>р</w:t>
      </w:r>
      <w:r w:rsidRPr="00D67D3C">
        <w:rPr>
          <w:sz w:val="24"/>
          <w:szCs w:val="24"/>
          <w:lang w:eastAsia="en-US"/>
        </w:rPr>
        <w:t>науки</w:t>
      </w:r>
      <w:proofErr w:type="spellEnd"/>
      <w:r w:rsidRPr="00D67D3C">
        <w:rPr>
          <w:sz w:val="24"/>
          <w:szCs w:val="24"/>
          <w:lang w:eastAsia="en-US"/>
        </w:rPr>
        <w:t xml:space="preserve"> России </w:t>
      </w:r>
      <w:r w:rsidRPr="00D67D3C">
        <w:rPr>
          <w:sz w:val="24"/>
          <w:szCs w:val="24"/>
        </w:rPr>
        <w:t>от 19.11.2013 N 1259</w:t>
      </w:r>
      <w:r w:rsidRPr="00D67D3C">
        <w:rPr>
          <w:sz w:val="24"/>
          <w:szCs w:val="24"/>
          <w:lang w:eastAsia="en-US"/>
        </w:rPr>
        <w:t xml:space="preserve"> (зарегистрирован Минюстом России </w:t>
      </w:r>
      <w:r w:rsidRPr="00D67D3C">
        <w:rPr>
          <w:sz w:val="24"/>
          <w:szCs w:val="24"/>
        </w:rPr>
        <w:t>28.01.2014</w:t>
      </w:r>
      <w:r w:rsidRPr="00D67D3C">
        <w:rPr>
          <w:sz w:val="24"/>
          <w:szCs w:val="24"/>
          <w:lang w:eastAsia="en-US"/>
        </w:rPr>
        <w:t>, рег</w:t>
      </w:r>
      <w:r w:rsidRPr="00D67D3C">
        <w:rPr>
          <w:sz w:val="24"/>
          <w:szCs w:val="24"/>
          <w:lang w:eastAsia="en-US"/>
        </w:rPr>
        <w:t>и</w:t>
      </w:r>
      <w:r w:rsidRPr="00D67D3C">
        <w:rPr>
          <w:sz w:val="24"/>
          <w:szCs w:val="24"/>
          <w:lang w:eastAsia="en-US"/>
        </w:rPr>
        <w:t xml:space="preserve">страционный № </w:t>
      </w:r>
      <w:r w:rsidRPr="00D67D3C">
        <w:rPr>
          <w:sz w:val="24"/>
          <w:szCs w:val="24"/>
        </w:rPr>
        <w:t>N 31137</w:t>
      </w:r>
      <w:r w:rsidRPr="00D67D3C">
        <w:rPr>
          <w:sz w:val="24"/>
          <w:szCs w:val="24"/>
          <w:lang w:eastAsia="en-US"/>
        </w:rPr>
        <w:t xml:space="preserve">, в ред. Приказа </w:t>
      </w:r>
      <w:proofErr w:type="spellStart"/>
      <w:r w:rsidRPr="00D67D3C">
        <w:rPr>
          <w:sz w:val="24"/>
          <w:szCs w:val="24"/>
          <w:lang w:eastAsia="en-US"/>
        </w:rPr>
        <w:t>Минобрнауки</w:t>
      </w:r>
      <w:proofErr w:type="spellEnd"/>
      <w:r w:rsidRPr="00D67D3C">
        <w:rPr>
          <w:sz w:val="24"/>
          <w:szCs w:val="24"/>
          <w:lang w:eastAsia="en-US"/>
        </w:rPr>
        <w:t xml:space="preserve"> России от </w:t>
      </w:r>
      <w:r w:rsidRPr="00D67D3C">
        <w:rPr>
          <w:sz w:val="24"/>
          <w:szCs w:val="24"/>
        </w:rPr>
        <w:t>05.04.2016 N 373</w:t>
      </w:r>
      <w:r w:rsidRPr="00D67D3C">
        <w:rPr>
          <w:sz w:val="24"/>
          <w:szCs w:val="24"/>
          <w:lang w:eastAsia="en-US"/>
        </w:rPr>
        <w:t>) (</w:t>
      </w:r>
      <w:r w:rsidRPr="00D67D3C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</w:t>
      </w:r>
      <w:r w:rsidRPr="00D67D3C">
        <w:rPr>
          <w:i/>
          <w:sz w:val="24"/>
          <w:szCs w:val="24"/>
          <w:lang w:eastAsia="en-US"/>
        </w:rPr>
        <w:t>а</w:t>
      </w:r>
      <w:r w:rsidRPr="00D67D3C">
        <w:rPr>
          <w:i/>
          <w:sz w:val="24"/>
          <w:szCs w:val="24"/>
          <w:lang w:eastAsia="en-US"/>
        </w:rPr>
        <w:t>тельным программам высшего образования</w:t>
      </w:r>
      <w:r w:rsidRPr="00D67D3C">
        <w:rPr>
          <w:sz w:val="24"/>
          <w:szCs w:val="24"/>
          <w:lang w:eastAsia="en-US"/>
        </w:rPr>
        <w:t>).</w:t>
      </w:r>
      <w:proofErr w:type="gramEnd"/>
    </w:p>
    <w:p w:rsidR="002933E5" w:rsidRPr="00D67D3C" w:rsidRDefault="002933E5" w:rsidP="00BD4DD5">
      <w:pPr>
        <w:widowControl/>
        <w:autoSpaceDE/>
        <w:autoSpaceDN/>
        <w:adjustRightInd/>
        <w:ind w:firstLine="567"/>
        <w:jc w:val="both"/>
        <w:rPr>
          <w:sz w:val="24"/>
          <w:szCs w:val="24"/>
          <w:lang w:eastAsia="en-US"/>
        </w:rPr>
      </w:pPr>
      <w:r w:rsidRPr="00D67D3C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</w:t>
      </w:r>
      <w:r w:rsidRPr="00D67D3C">
        <w:rPr>
          <w:sz w:val="24"/>
          <w:szCs w:val="24"/>
          <w:lang w:eastAsia="en-US"/>
        </w:rPr>
        <w:t>в</w:t>
      </w:r>
      <w:r w:rsidRPr="00D67D3C">
        <w:rPr>
          <w:sz w:val="24"/>
          <w:szCs w:val="24"/>
          <w:lang w:eastAsia="en-US"/>
        </w:rPr>
        <w:t xml:space="preserve">ными актами </w:t>
      </w:r>
      <w:r w:rsidR="00BB70FB" w:rsidRPr="00D67D3C">
        <w:rPr>
          <w:sz w:val="24"/>
          <w:szCs w:val="24"/>
          <w:lang w:eastAsia="en-US"/>
        </w:rPr>
        <w:t xml:space="preserve">ЧУ ОО </w:t>
      </w:r>
      <w:proofErr w:type="gramStart"/>
      <w:r w:rsidR="00BB70FB" w:rsidRPr="00D67D3C">
        <w:rPr>
          <w:sz w:val="24"/>
          <w:szCs w:val="24"/>
          <w:lang w:eastAsia="en-US"/>
        </w:rPr>
        <w:t>ВО</w:t>
      </w:r>
      <w:proofErr w:type="gramEnd"/>
      <w:r w:rsidR="00BB70FB" w:rsidRPr="00D67D3C">
        <w:rPr>
          <w:sz w:val="24"/>
          <w:szCs w:val="24"/>
          <w:lang w:eastAsia="en-US"/>
        </w:rPr>
        <w:t xml:space="preserve"> «</w:t>
      </w:r>
      <w:r w:rsidR="00BB70FB" w:rsidRPr="00D67D3C">
        <w:rPr>
          <w:b/>
          <w:sz w:val="24"/>
          <w:szCs w:val="24"/>
          <w:lang w:eastAsia="en-US"/>
        </w:rPr>
        <w:t>Омская гуманитарная академия</w:t>
      </w:r>
      <w:r w:rsidR="00BB70FB" w:rsidRPr="00D67D3C">
        <w:rPr>
          <w:sz w:val="24"/>
          <w:szCs w:val="24"/>
          <w:lang w:eastAsia="en-US"/>
        </w:rPr>
        <w:t>» (</w:t>
      </w:r>
      <w:r w:rsidR="00BB70FB" w:rsidRPr="00D67D3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D67D3C">
        <w:rPr>
          <w:i/>
          <w:sz w:val="24"/>
          <w:szCs w:val="24"/>
          <w:lang w:eastAsia="en-US"/>
        </w:rPr>
        <w:t>ОмГА</w:t>
      </w:r>
      <w:proofErr w:type="spellEnd"/>
      <w:r w:rsidR="00BB70FB" w:rsidRPr="00D67D3C">
        <w:rPr>
          <w:sz w:val="24"/>
          <w:szCs w:val="24"/>
          <w:lang w:eastAsia="en-US"/>
        </w:rPr>
        <w:t>)</w:t>
      </w:r>
      <w:r w:rsidRPr="00D67D3C">
        <w:rPr>
          <w:sz w:val="24"/>
          <w:szCs w:val="24"/>
          <w:lang w:eastAsia="en-US"/>
        </w:rPr>
        <w:t>:</w:t>
      </w:r>
    </w:p>
    <w:p w:rsidR="009C1A8B" w:rsidRPr="00D67D3C" w:rsidRDefault="009C1A8B" w:rsidP="00BD4DD5">
      <w:pPr>
        <w:ind w:firstLine="567"/>
        <w:jc w:val="both"/>
        <w:rPr>
          <w:sz w:val="24"/>
          <w:szCs w:val="24"/>
          <w:lang w:eastAsia="en-US"/>
        </w:rPr>
      </w:pPr>
      <w:r w:rsidRPr="00D67D3C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</w:t>
      </w:r>
      <w:r w:rsidRPr="00D67D3C">
        <w:rPr>
          <w:sz w:val="24"/>
          <w:szCs w:val="24"/>
          <w:lang w:eastAsia="en-US"/>
        </w:rPr>
        <w:t>о</w:t>
      </w:r>
      <w:r w:rsidRPr="00D67D3C">
        <w:rPr>
          <w:sz w:val="24"/>
          <w:szCs w:val="24"/>
          <w:lang w:eastAsia="en-US"/>
        </w:rPr>
        <w:t xml:space="preserve">сти по образовательным программам высшего образования - </w:t>
      </w:r>
      <w:r w:rsidRPr="00D67D3C">
        <w:rPr>
          <w:sz w:val="24"/>
          <w:szCs w:val="24"/>
        </w:rPr>
        <w:t>программам подготовки н</w:t>
      </w:r>
      <w:r w:rsidRPr="00D67D3C">
        <w:rPr>
          <w:sz w:val="24"/>
          <w:szCs w:val="24"/>
        </w:rPr>
        <w:t>а</w:t>
      </w:r>
      <w:r w:rsidRPr="00D67D3C">
        <w:rPr>
          <w:sz w:val="24"/>
          <w:szCs w:val="24"/>
        </w:rPr>
        <w:t>учно-педагогических кадров в аспирантуре</w:t>
      </w:r>
      <w:r w:rsidRPr="00D67D3C">
        <w:rPr>
          <w:sz w:val="24"/>
          <w:szCs w:val="24"/>
          <w:lang w:eastAsia="en-US"/>
        </w:rPr>
        <w:t xml:space="preserve">» (новая редакция), одобренного на заседании Ученого совета от 28.08.2017 (протокол заседания № 1), Студенческого совета </w:t>
      </w:r>
      <w:proofErr w:type="spellStart"/>
      <w:r w:rsidRPr="00D67D3C">
        <w:rPr>
          <w:sz w:val="24"/>
          <w:szCs w:val="24"/>
          <w:lang w:eastAsia="en-US"/>
        </w:rPr>
        <w:t>ОмГА</w:t>
      </w:r>
      <w:proofErr w:type="spellEnd"/>
      <w:r w:rsidRPr="00D67D3C">
        <w:rPr>
          <w:sz w:val="24"/>
          <w:szCs w:val="24"/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9C1A8B" w:rsidRPr="00D67D3C" w:rsidRDefault="009C1A8B" w:rsidP="00BD4DD5">
      <w:pPr>
        <w:ind w:firstLine="567"/>
        <w:jc w:val="both"/>
        <w:rPr>
          <w:sz w:val="24"/>
          <w:szCs w:val="24"/>
          <w:lang w:eastAsia="en-US"/>
        </w:rPr>
      </w:pPr>
      <w:r w:rsidRPr="00D67D3C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</w:t>
      </w:r>
      <w:r w:rsidRPr="00D67D3C">
        <w:rPr>
          <w:sz w:val="24"/>
          <w:szCs w:val="24"/>
          <w:lang w:eastAsia="en-US"/>
        </w:rPr>
        <w:t>у</w:t>
      </w:r>
      <w:r w:rsidRPr="00D67D3C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D67D3C">
        <w:rPr>
          <w:sz w:val="24"/>
          <w:szCs w:val="24"/>
          <w:lang w:eastAsia="en-US"/>
        </w:rPr>
        <w:t>ОмГА</w:t>
      </w:r>
      <w:proofErr w:type="spellEnd"/>
      <w:r w:rsidRPr="00D67D3C">
        <w:rPr>
          <w:sz w:val="24"/>
          <w:szCs w:val="24"/>
          <w:lang w:eastAsia="en-US"/>
        </w:rPr>
        <w:t xml:space="preserve"> от 28.08.2017 (протокол заседания № 1), утвержденного прик</w:t>
      </w:r>
      <w:r w:rsidRPr="00D67D3C">
        <w:rPr>
          <w:sz w:val="24"/>
          <w:szCs w:val="24"/>
          <w:lang w:eastAsia="en-US"/>
        </w:rPr>
        <w:t>а</w:t>
      </w:r>
      <w:r w:rsidRPr="00D67D3C">
        <w:rPr>
          <w:sz w:val="24"/>
          <w:szCs w:val="24"/>
          <w:lang w:eastAsia="en-US"/>
        </w:rPr>
        <w:t>зом ректора от 28.08.2017 №37;</w:t>
      </w:r>
    </w:p>
    <w:p w:rsidR="009C1A8B" w:rsidRPr="00D67D3C" w:rsidRDefault="009C1A8B" w:rsidP="00BD4DD5">
      <w:pPr>
        <w:ind w:firstLine="567"/>
        <w:jc w:val="both"/>
        <w:rPr>
          <w:sz w:val="24"/>
          <w:szCs w:val="24"/>
          <w:lang w:eastAsia="en-US"/>
        </w:rPr>
      </w:pPr>
      <w:proofErr w:type="gramStart"/>
      <w:r w:rsidRPr="00D67D3C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 у</w:t>
      </w:r>
      <w:r w:rsidRPr="00D67D3C">
        <w:rPr>
          <w:sz w:val="24"/>
          <w:szCs w:val="24"/>
          <w:lang w:eastAsia="en-US"/>
        </w:rPr>
        <w:t>с</w:t>
      </w:r>
      <w:r w:rsidRPr="00D67D3C">
        <w:rPr>
          <w:sz w:val="24"/>
          <w:szCs w:val="24"/>
          <w:lang w:eastAsia="en-US"/>
        </w:rPr>
        <w:t>коренном обучении, аспирантов, осваивающих основные профессиональные образов</w:t>
      </w:r>
      <w:r w:rsidRPr="00D67D3C">
        <w:rPr>
          <w:sz w:val="24"/>
          <w:szCs w:val="24"/>
          <w:lang w:eastAsia="en-US"/>
        </w:rPr>
        <w:t>а</w:t>
      </w:r>
      <w:r w:rsidRPr="00D67D3C">
        <w:rPr>
          <w:sz w:val="24"/>
          <w:szCs w:val="24"/>
          <w:lang w:eastAsia="en-US"/>
        </w:rPr>
        <w:t xml:space="preserve">тельные программы высшего образования - </w:t>
      </w:r>
      <w:r w:rsidRPr="00D67D3C">
        <w:rPr>
          <w:sz w:val="24"/>
          <w:szCs w:val="24"/>
        </w:rPr>
        <w:t>программы подготовки научно-педагогических кадров в аспирантуре</w:t>
      </w:r>
      <w:r w:rsidRPr="00D67D3C">
        <w:rPr>
          <w:sz w:val="24"/>
          <w:szCs w:val="24"/>
          <w:lang w:eastAsia="en-US"/>
        </w:rPr>
        <w:t>» (новая редакция), одобренного на заседании Уч</w:t>
      </w:r>
      <w:r w:rsidRPr="00D67D3C">
        <w:rPr>
          <w:sz w:val="24"/>
          <w:szCs w:val="24"/>
          <w:lang w:eastAsia="en-US"/>
        </w:rPr>
        <w:t>е</w:t>
      </w:r>
      <w:r w:rsidR="005719EE" w:rsidRPr="00D67D3C">
        <w:rPr>
          <w:sz w:val="24"/>
          <w:szCs w:val="24"/>
          <w:lang w:eastAsia="en-US"/>
        </w:rPr>
        <w:t>ного совета от 28.08.</w:t>
      </w:r>
      <w:r w:rsidRPr="00D67D3C">
        <w:rPr>
          <w:sz w:val="24"/>
          <w:szCs w:val="24"/>
          <w:lang w:eastAsia="en-US"/>
        </w:rPr>
        <w:t xml:space="preserve">2017 (протокол заседания № 1), Студенческого совета </w:t>
      </w:r>
      <w:proofErr w:type="spellStart"/>
      <w:r w:rsidRPr="00D67D3C">
        <w:rPr>
          <w:sz w:val="24"/>
          <w:szCs w:val="24"/>
          <w:lang w:eastAsia="en-US"/>
        </w:rPr>
        <w:t>ОмГА</w:t>
      </w:r>
      <w:proofErr w:type="spellEnd"/>
      <w:r w:rsidRPr="00D67D3C">
        <w:rPr>
          <w:sz w:val="24"/>
          <w:szCs w:val="24"/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9C1A8B" w:rsidRPr="00D67D3C" w:rsidRDefault="009C1A8B" w:rsidP="00BD4DD5">
      <w:pPr>
        <w:ind w:firstLine="567"/>
        <w:jc w:val="both"/>
        <w:rPr>
          <w:sz w:val="24"/>
          <w:szCs w:val="24"/>
          <w:lang w:eastAsia="en-US"/>
        </w:rPr>
      </w:pPr>
      <w:r w:rsidRPr="00D67D3C">
        <w:rPr>
          <w:sz w:val="24"/>
          <w:szCs w:val="24"/>
          <w:lang w:eastAsia="en-US"/>
        </w:rPr>
        <w:t xml:space="preserve"> </w:t>
      </w:r>
      <w:proofErr w:type="gramStart"/>
      <w:r w:rsidRPr="00D67D3C">
        <w:rPr>
          <w:sz w:val="24"/>
          <w:szCs w:val="24"/>
          <w:lang w:eastAsia="en-US"/>
        </w:rPr>
        <w:t>«Положением о порядке разработки и утверждения адаптированных образовател</w:t>
      </w:r>
      <w:r w:rsidRPr="00D67D3C">
        <w:rPr>
          <w:sz w:val="24"/>
          <w:szCs w:val="24"/>
          <w:lang w:eastAsia="en-US"/>
        </w:rPr>
        <w:t>ь</w:t>
      </w:r>
      <w:r w:rsidRPr="00D67D3C">
        <w:rPr>
          <w:sz w:val="24"/>
          <w:szCs w:val="24"/>
          <w:lang w:eastAsia="en-US"/>
        </w:rPr>
        <w:t xml:space="preserve">ных программ высшего образования – </w:t>
      </w:r>
      <w:r w:rsidRPr="00D67D3C">
        <w:rPr>
          <w:sz w:val="24"/>
          <w:szCs w:val="24"/>
        </w:rPr>
        <w:t>программ подготовки научно-педагогических ка</w:t>
      </w:r>
      <w:r w:rsidRPr="00D67D3C">
        <w:rPr>
          <w:sz w:val="24"/>
          <w:szCs w:val="24"/>
        </w:rPr>
        <w:t>д</w:t>
      </w:r>
      <w:r w:rsidRPr="00D67D3C">
        <w:rPr>
          <w:sz w:val="24"/>
          <w:szCs w:val="24"/>
        </w:rPr>
        <w:t>ров в аспирантуре</w:t>
      </w:r>
      <w:r w:rsidRPr="00D67D3C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 (н</w:t>
      </w:r>
      <w:r w:rsidRPr="00D67D3C">
        <w:rPr>
          <w:sz w:val="24"/>
          <w:szCs w:val="24"/>
          <w:lang w:eastAsia="en-US"/>
        </w:rPr>
        <w:t>о</w:t>
      </w:r>
      <w:r w:rsidRPr="00D67D3C">
        <w:rPr>
          <w:sz w:val="24"/>
          <w:szCs w:val="24"/>
          <w:lang w:eastAsia="en-US"/>
        </w:rPr>
        <w:t>вая редакция), одобренного на заседании Ученого совета от 28.08. 2017 (протокол засед</w:t>
      </w:r>
      <w:r w:rsidRPr="00D67D3C">
        <w:rPr>
          <w:sz w:val="24"/>
          <w:szCs w:val="24"/>
          <w:lang w:eastAsia="en-US"/>
        </w:rPr>
        <w:t>а</w:t>
      </w:r>
      <w:r w:rsidRPr="00D67D3C">
        <w:rPr>
          <w:sz w:val="24"/>
          <w:szCs w:val="24"/>
          <w:lang w:eastAsia="en-US"/>
        </w:rPr>
        <w:t xml:space="preserve">ния № 1), Студенческого совета </w:t>
      </w:r>
      <w:proofErr w:type="spellStart"/>
      <w:r w:rsidRPr="00D67D3C">
        <w:rPr>
          <w:sz w:val="24"/>
          <w:szCs w:val="24"/>
          <w:lang w:eastAsia="en-US"/>
        </w:rPr>
        <w:t>ОмГА</w:t>
      </w:r>
      <w:proofErr w:type="spellEnd"/>
      <w:r w:rsidRPr="00D67D3C">
        <w:rPr>
          <w:sz w:val="24"/>
          <w:szCs w:val="24"/>
          <w:lang w:eastAsia="en-US"/>
        </w:rPr>
        <w:t xml:space="preserve"> от 28.08.2017 (протокол заседания № 1), утве</w:t>
      </w:r>
      <w:r w:rsidRPr="00D67D3C">
        <w:rPr>
          <w:sz w:val="24"/>
          <w:szCs w:val="24"/>
          <w:lang w:eastAsia="en-US"/>
        </w:rPr>
        <w:t>р</w:t>
      </w:r>
      <w:r w:rsidRPr="00D67D3C">
        <w:rPr>
          <w:sz w:val="24"/>
          <w:szCs w:val="24"/>
          <w:lang w:eastAsia="en-US"/>
        </w:rPr>
        <w:t>жденного приказом ректора от 28.08.2017 №37;</w:t>
      </w:r>
      <w:proofErr w:type="gramEnd"/>
    </w:p>
    <w:p w:rsidR="00443619" w:rsidRPr="00443619" w:rsidRDefault="00443619" w:rsidP="00443619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443619">
        <w:rPr>
          <w:sz w:val="24"/>
          <w:szCs w:val="24"/>
          <w:lang w:eastAsia="en-US"/>
        </w:rPr>
        <w:t xml:space="preserve">- «Положение о практической подготовке </w:t>
      </w:r>
      <w:proofErr w:type="gramStart"/>
      <w:r w:rsidRPr="00443619">
        <w:rPr>
          <w:sz w:val="24"/>
          <w:szCs w:val="24"/>
          <w:lang w:eastAsia="en-US"/>
        </w:rPr>
        <w:t>обучающихся</w:t>
      </w:r>
      <w:proofErr w:type="gramEnd"/>
      <w:r w:rsidRPr="00443619">
        <w:rPr>
          <w:sz w:val="24"/>
          <w:szCs w:val="24"/>
          <w:lang w:eastAsia="en-US"/>
        </w:rPr>
        <w:t xml:space="preserve">», одобренным на </w:t>
      </w:r>
      <w:proofErr w:type="spellStart"/>
      <w:r w:rsidRPr="00443619">
        <w:rPr>
          <w:sz w:val="24"/>
          <w:szCs w:val="24"/>
          <w:lang w:eastAsia="en-US"/>
        </w:rPr>
        <w:t>заседа-нии</w:t>
      </w:r>
      <w:proofErr w:type="spellEnd"/>
      <w:r w:rsidRPr="00443619">
        <w:rPr>
          <w:sz w:val="24"/>
          <w:szCs w:val="24"/>
          <w:lang w:eastAsia="en-US"/>
        </w:rPr>
        <w:t xml:space="preserve"> Ученого совета от 28.09.2020 (протокол заседания № 2), Студенческого совета </w:t>
      </w:r>
      <w:proofErr w:type="spellStart"/>
      <w:r w:rsidRPr="00443619">
        <w:rPr>
          <w:sz w:val="24"/>
          <w:szCs w:val="24"/>
          <w:lang w:eastAsia="en-US"/>
        </w:rPr>
        <w:t>ОмГА</w:t>
      </w:r>
      <w:proofErr w:type="spellEnd"/>
      <w:r w:rsidRPr="00443619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443619" w:rsidRPr="00443619" w:rsidRDefault="00443619" w:rsidP="00443619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44361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подготовки научно-педагогических кадров в аспирантуре по направлению подготовки кадров высшей квалификации 44.06.01 Образование и педагогические науки, направленность программы «Общая педагогика, история педагогики и образования»; форма обучения – очная на </w:t>
      </w:r>
      <w:r w:rsidR="0075033C" w:rsidRPr="007F0FE9">
        <w:rPr>
          <w:color w:val="000000"/>
          <w:sz w:val="24"/>
          <w:szCs w:val="24"/>
        </w:rPr>
        <w:t xml:space="preserve">2023/2024 </w:t>
      </w:r>
      <w:r w:rsidR="00F26861" w:rsidRPr="00F26861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75033C" w:rsidRPr="009C74D7">
        <w:rPr>
          <w:sz w:val="24"/>
          <w:szCs w:val="24"/>
          <w:lang w:eastAsia="en-US"/>
        </w:rPr>
        <w:t>27.03.2023 № 51</w:t>
      </w:r>
      <w:r w:rsidRPr="00443619">
        <w:rPr>
          <w:sz w:val="24"/>
          <w:szCs w:val="24"/>
          <w:lang w:eastAsia="en-US"/>
        </w:rPr>
        <w:t>;</w:t>
      </w:r>
    </w:p>
    <w:p w:rsidR="00443619" w:rsidRDefault="00443619" w:rsidP="00443619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443619">
        <w:rPr>
          <w:sz w:val="24"/>
          <w:szCs w:val="24"/>
          <w:lang w:eastAsia="en-US"/>
        </w:rPr>
        <w:lastRenderedPageBreak/>
        <w:t xml:space="preserve">- учебным планом по основной профессиональной образовательной программе высшего образования – программе подготовки научно-педагогических кадров в аспирантуре по направлению подготовки кадров высшей квалификации 44.06.01 Образование и педагогические науки, направленность программы «Общая педагогика, история педагогики и образования»; форма обучения – заочная на </w:t>
      </w:r>
      <w:r w:rsidR="0075033C" w:rsidRPr="007F0FE9">
        <w:rPr>
          <w:color w:val="000000"/>
          <w:sz w:val="24"/>
          <w:szCs w:val="24"/>
        </w:rPr>
        <w:t xml:space="preserve">2023/2024 </w:t>
      </w:r>
      <w:r w:rsidR="00F26861" w:rsidRPr="00F26861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75033C" w:rsidRPr="009C74D7">
        <w:rPr>
          <w:sz w:val="24"/>
          <w:szCs w:val="24"/>
          <w:lang w:eastAsia="en-US"/>
        </w:rPr>
        <w:t>27.03.2023 № 51</w:t>
      </w:r>
      <w:r w:rsidRPr="00443619">
        <w:rPr>
          <w:sz w:val="24"/>
          <w:szCs w:val="24"/>
          <w:lang w:eastAsia="en-US"/>
        </w:rPr>
        <w:t>.</w:t>
      </w:r>
    </w:p>
    <w:p w:rsidR="00A76E53" w:rsidRPr="00D67D3C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D67D3C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D67D3C">
        <w:rPr>
          <w:b/>
          <w:sz w:val="24"/>
          <w:szCs w:val="24"/>
        </w:rPr>
        <w:t xml:space="preserve">программы </w:t>
      </w:r>
      <w:r w:rsidR="002A0F52" w:rsidRPr="00D67D3C">
        <w:rPr>
          <w:b/>
          <w:sz w:val="24"/>
          <w:szCs w:val="24"/>
        </w:rPr>
        <w:t>н</w:t>
      </w:r>
      <w:r w:rsidR="00BD4DD5" w:rsidRPr="00D67D3C">
        <w:rPr>
          <w:b/>
          <w:sz w:val="24"/>
          <w:szCs w:val="24"/>
        </w:rPr>
        <w:t xml:space="preserve">аучно-исследовательской </w:t>
      </w:r>
      <w:proofErr w:type="spellStart"/>
      <w:r w:rsidR="00BD4DD5" w:rsidRPr="00D67D3C">
        <w:rPr>
          <w:b/>
          <w:sz w:val="24"/>
          <w:szCs w:val="24"/>
        </w:rPr>
        <w:t>де</w:t>
      </w:r>
      <w:r w:rsidR="00BD4DD5" w:rsidRPr="00D67D3C">
        <w:rPr>
          <w:b/>
          <w:sz w:val="24"/>
          <w:szCs w:val="24"/>
        </w:rPr>
        <w:t>я</w:t>
      </w:r>
      <w:r w:rsidR="00BD4DD5" w:rsidRPr="00D67D3C">
        <w:rPr>
          <w:b/>
          <w:sz w:val="24"/>
          <w:szCs w:val="24"/>
        </w:rPr>
        <w:t>тельности</w:t>
      </w:r>
      <w:r w:rsidR="00A94B0B" w:rsidRPr="00D67D3C">
        <w:rPr>
          <w:b/>
          <w:sz w:val="24"/>
          <w:szCs w:val="24"/>
        </w:rPr>
        <w:t>в</w:t>
      </w:r>
      <w:proofErr w:type="spellEnd"/>
      <w:r w:rsidR="00A94B0B" w:rsidRPr="00D67D3C">
        <w:rPr>
          <w:b/>
          <w:sz w:val="24"/>
          <w:szCs w:val="24"/>
        </w:rPr>
        <w:t xml:space="preserve"> течение </w:t>
      </w:r>
      <w:r w:rsidR="0075033C" w:rsidRPr="007F0FE9">
        <w:rPr>
          <w:color w:val="000000"/>
          <w:sz w:val="24"/>
          <w:szCs w:val="24"/>
        </w:rPr>
        <w:t xml:space="preserve">2023/2024 </w:t>
      </w:r>
      <w:r w:rsidR="00A94B0B" w:rsidRPr="00D67D3C">
        <w:rPr>
          <w:b/>
          <w:sz w:val="24"/>
          <w:szCs w:val="24"/>
        </w:rPr>
        <w:t>учебного года:</w:t>
      </w:r>
    </w:p>
    <w:p w:rsidR="00A76E53" w:rsidRPr="00D67D3C" w:rsidRDefault="00C436BD" w:rsidP="009F4070">
      <w:pPr>
        <w:ind w:firstLine="709"/>
        <w:jc w:val="both"/>
        <w:rPr>
          <w:sz w:val="24"/>
          <w:szCs w:val="24"/>
        </w:rPr>
      </w:pPr>
      <w:r w:rsidRPr="00D67D3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D67D3C">
        <w:rPr>
          <w:sz w:val="24"/>
          <w:szCs w:val="24"/>
        </w:rPr>
        <w:t>а</w:t>
      </w:r>
      <w:r w:rsidRPr="00D67D3C">
        <w:rPr>
          <w:sz w:val="24"/>
          <w:szCs w:val="24"/>
        </w:rPr>
        <w:t>зовательной программы высшего образования - программы подготовки научно-педагогических кадров в аспирантуре по направлению подготовки кадров высшей квал</w:t>
      </w:r>
      <w:r w:rsidRPr="00D67D3C">
        <w:rPr>
          <w:sz w:val="24"/>
          <w:szCs w:val="24"/>
        </w:rPr>
        <w:t>и</w:t>
      </w:r>
      <w:r w:rsidRPr="00D67D3C">
        <w:rPr>
          <w:sz w:val="24"/>
          <w:szCs w:val="24"/>
        </w:rPr>
        <w:t xml:space="preserve">фикации </w:t>
      </w:r>
      <w:r w:rsidR="009E227C" w:rsidRPr="00D67D3C">
        <w:rPr>
          <w:b/>
          <w:sz w:val="24"/>
          <w:szCs w:val="24"/>
        </w:rPr>
        <w:t xml:space="preserve">44.06.01 Образование и педагогические науки, </w:t>
      </w:r>
      <w:r w:rsidR="009E227C" w:rsidRPr="00D67D3C">
        <w:rPr>
          <w:sz w:val="24"/>
          <w:szCs w:val="24"/>
        </w:rPr>
        <w:t>н</w:t>
      </w:r>
      <w:r w:rsidR="009E227C" w:rsidRPr="00D67D3C">
        <w:rPr>
          <w:rFonts w:eastAsia="Courier New"/>
          <w:sz w:val="24"/>
          <w:szCs w:val="24"/>
          <w:lang w:bidi="ru-RU"/>
        </w:rPr>
        <w:t>аправленность программы «</w:t>
      </w:r>
      <w:r w:rsidR="009E227C" w:rsidRPr="00D67D3C">
        <w:rPr>
          <w:sz w:val="24"/>
          <w:szCs w:val="24"/>
        </w:rPr>
        <w:t>Общая педагогика, история педагогики и образования</w:t>
      </w:r>
      <w:r w:rsidR="009E227C" w:rsidRPr="00D67D3C">
        <w:rPr>
          <w:rFonts w:eastAsia="Courier New"/>
          <w:sz w:val="24"/>
          <w:szCs w:val="24"/>
          <w:lang w:bidi="ru-RU"/>
        </w:rPr>
        <w:t>»</w:t>
      </w:r>
      <w:r w:rsidR="009E227C" w:rsidRPr="00D67D3C">
        <w:rPr>
          <w:sz w:val="24"/>
          <w:szCs w:val="24"/>
        </w:rPr>
        <w:t>; виды профессиональной де</w:t>
      </w:r>
      <w:r w:rsidR="009E227C" w:rsidRPr="00D67D3C">
        <w:rPr>
          <w:sz w:val="24"/>
          <w:szCs w:val="24"/>
        </w:rPr>
        <w:t>я</w:t>
      </w:r>
      <w:r w:rsidR="009E227C" w:rsidRPr="00D67D3C">
        <w:rPr>
          <w:sz w:val="24"/>
          <w:szCs w:val="24"/>
        </w:rPr>
        <w:t xml:space="preserve">тельности: </w:t>
      </w:r>
      <w:r w:rsidR="009E227C" w:rsidRPr="00D67D3C">
        <w:rPr>
          <w:rFonts w:eastAsia="Courier New"/>
          <w:sz w:val="24"/>
          <w:szCs w:val="24"/>
          <w:lang w:bidi="ru-RU"/>
        </w:rPr>
        <w:t>научно-исследовательская деятельность в области образования и социальной сферы; преподавательская деятельность по образовательным программам высшего обр</w:t>
      </w:r>
      <w:r w:rsidR="009E227C" w:rsidRPr="00D67D3C">
        <w:rPr>
          <w:rFonts w:eastAsia="Courier New"/>
          <w:sz w:val="24"/>
          <w:szCs w:val="24"/>
          <w:lang w:bidi="ru-RU"/>
        </w:rPr>
        <w:t>а</w:t>
      </w:r>
      <w:r w:rsidR="009E227C" w:rsidRPr="00D67D3C">
        <w:rPr>
          <w:rFonts w:eastAsia="Courier New"/>
          <w:sz w:val="24"/>
          <w:szCs w:val="24"/>
          <w:lang w:bidi="ru-RU"/>
        </w:rPr>
        <w:t>зования</w:t>
      </w:r>
      <w:r w:rsidR="00A76E53" w:rsidRPr="00D67D3C">
        <w:rPr>
          <w:sz w:val="24"/>
          <w:szCs w:val="24"/>
        </w:rPr>
        <w:t xml:space="preserve">; </w:t>
      </w:r>
      <w:r w:rsidR="009F4070" w:rsidRPr="00D67D3C">
        <w:rPr>
          <w:sz w:val="24"/>
          <w:szCs w:val="24"/>
        </w:rPr>
        <w:t>очная и заочная формы</w:t>
      </w:r>
      <w:r w:rsidR="00A76E53" w:rsidRPr="00D67D3C">
        <w:rPr>
          <w:sz w:val="24"/>
          <w:szCs w:val="24"/>
        </w:rPr>
        <w:t xml:space="preserve"> обучения в соответствии с требованиями законодательс</w:t>
      </w:r>
      <w:r w:rsidR="00A76E53" w:rsidRPr="00D67D3C">
        <w:rPr>
          <w:sz w:val="24"/>
          <w:szCs w:val="24"/>
        </w:rPr>
        <w:t>т</w:t>
      </w:r>
      <w:r w:rsidR="00A76E53" w:rsidRPr="00D67D3C">
        <w:rPr>
          <w:sz w:val="24"/>
          <w:szCs w:val="24"/>
        </w:rPr>
        <w:t>ва Российской Федерации в сфере образования, Уставом Академии, локальными норм</w:t>
      </w:r>
      <w:r w:rsidR="00A76E53" w:rsidRPr="00D67D3C">
        <w:rPr>
          <w:sz w:val="24"/>
          <w:szCs w:val="24"/>
        </w:rPr>
        <w:t>а</w:t>
      </w:r>
      <w:r w:rsidR="00A76E53" w:rsidRPr="00D67D3C">
        <w:rPr>
          <w:sz w:val="24"/>
          <w:szCs w:val="24"/>
        </w:rPr>
        <w:t xml:space="preserve">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D67D3C">
        <w:rPr>
          <w:b/>
          <w:sz w:val="24"/>
          <w:szCs w:val="24"/>
        </w:rPr>
        <w:t xml:space="preserve">программу </w:t>
      </w:r>
      <w:r w:rsidR="003D4850" w:rsidRPr="00D67D3C">
        <w:rPr>
          <w:b/>
          <w:sz w:val="24"/>
          <w:szCs w:val="24"/>
        </w:rPr>
        <w:t>н</w:t>
      </w:r>
      <w:r w:rsidR="00BD4DD5" w:rsidRPr="00D67D3C">
        <w:rPr>
          <w:b/>
          <w:sz w:val="24"/>
          <w:szCs w:val="24"/>
        </w:rPr>
        <w:t>аучно-исследовательской деятельн</w:t>
      </w:r>
      <w:r w:rsidR="00BD4DD5" w:rsidRPr="00D67D3C">
        <w:rPr>
          <w:b/>
          <w:sz w:val="24"/>
          <w:szCs w:val="24"/>
        </w:rPr>
        <w:t>о</w:t>
      </w:r>
      <w:r w:rsidR="00BD4DD5" w:rsidRPr="00D67D3C">
        <w:rPr>
          <w:b/>
          <w:sz w:val="24"/>
          <w:szCs w:val="24"/>
        </w:rPr>
        <w:t>сти</w:t>
      </w:r>
      <w:r w:rsidR="00A76E53" w:rsidRPr="00D67D3C">
        <w:rPr>
          <w:sz w:val="24"/>
          <w:szCs w:val="24"/>
        </w:rPr>
        <w:t xml:space="preserve"> в тече</w:t>
      </w:r>
      <w:r w:rsidR="009F4070" w:rsidRPr="00D67D3C">
        <w:rPr>
          <w:sz w:val="24"/>
          <w:szCs w:val="24"/>
        </w:rPr>
        <w:t xml:space="preserve">ние </w:t>
      </w:r>
      <w:r w:rsidR="0075033C" w:rsidRPr="007F0FE9">
        <w:rPr>
          <w:color w:val="000000"/>
          <w:sz w:val="24"/>
          <w:szCs w:val="24"/>
        </w:rPr>
        <w:t xml:space="preserve">2023/2024 </w:t>
      </w:r>
      <w:r w:rsidR="00A76E53" w:rsidRPr="00D67D3C">
        <w:rPr>
          <w:sz w:val="24"/>
          <w:szCs w:val="24"/>
        </w:rPr>
        <w:t>учебного года.</w:t>
      </w:r>
    </w:p>
    <w:p w:rsidR="002933E5" w:rsidRPr="00D67D3C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D67D3C" w:rsidRDefault="00BD4DD5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7D3C">
        <w:rPr>
          <w:rFonts w:ascii="Times New Roman" w:hAnsi="Times New Roman"/>
          <w:b/>
          <w:sz w:val="24"/>
          <w:szCs w:val="24"/>
        </w:rPr>
        <w:t>Наименование: Б3.В.01 (Н) Научно-исследовательская деятельность</w:t>
      </w:r>
    </w:p>
    <w:p w:rsidR="00CE3738" w:rsidRPr="00D67D3C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D67D3C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7D3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прохождении </w:t>
      </w:r>
      <w:r w:rsidR="003D4850" w:rsidRPr="00D67D3C">
        <w:rPr>
          <w:rFonts w:ascii="Times New Roman" w:hAnsi="Times New Roman"/>
          <w:b/>
          <w:sz w:val="24"/>
          <w:szCs w:val="24"/>
        </w:rPr>
        <w:t>н</w:t>
      </w:r>
      <w:r w:rsidR="00BD4DD5" w:rsidRPr="00D67D3C">
        <w:rPr>
          <w:rFonts w:ascii="Times New Roman" w:hAnsi="Times New Roman"/>
          <w:b/>
          <w:sz w:val="24"/>
          <w:szCs w:val="24"/>
        </w:rPr>
        <w:t>ау</w:t>
      </w:r>
      <w:r w:rsidR="00BD4DD5" w:rsidRPr="00D67D3C">
        <w:rPr>
          <w:rFonts w:ascii="Times New Roman" w:hAnsi="Times New Roman"/>
          <w:b/>
          <w:sz w:val="24"/>
          <w:szCs w:val="24"/>
        </w:rPr>
        <w:t>ч</w:t>
      </w:r>
      <w:r w:rsidR="00BD4DD5" w:rsidRPr="00D67D3C">
        <w:rPr>
          <w:rFonts w:ascii="Times New Roman" w:hAnsi="Times New Roman"/>
          <w:b/>
          <w:sz w:val="24"/>
          <w:szCs w:val="24"/>
        </w:rPr>
        <w:t>но-исследовательской деятельности</w:t>
      </w:r>
      <w:r w:rsidRPr="00D67D3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3546E" w:rsidRPr="00D67D3C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7D3C">
        <w:rPr>
          <w:rFonts w:eastAsia="Calibri"/>
          <w:sz w:val="24"/>
          <w:szCs w:val="24"/>
          <w:lang w:eastAsia="en-US"/>
        </w:rPr>
        <w:tab/>
        <w:t>В соответствии с требованиями Федерального государственного образов</w:t>
      </w:r>
      <w:r w:rsidRPr="00D67D3C">
        <w:rPr>
          <w:rFonts w:eastAsia="Calibri"/>
          <w:sz w:val="24"/>
          <w:szCs w:val="24"/>
          <w:lang w:eastAsia="en-US"/>
        </w:rPr>
        <w:t>а</w:t>
      </w:r>
      <w:r w:rsidRPr="00D67D3C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E00ECB" w:rsidRPr="00D67D3C">
        <w:rPr>
          <w:b/>
          <w:sz w:val="24"/>
          <w:szCs w:val="24"/>
        </w:rPr>
        <w:t>44.06.01 Образов</w:t>
      </w:r>
      <w:r w:rsidR="00E00ECB" w:rsidRPr="00D67D3C">
        <w:rPr>
          <w:b/>
          <w:sz w:val="24"/>
          <w:szCs w:val="24"/>
        </w:rPr>
        <w:t>а</w:t>
      </w:r>
      <w:r w:rsidR="00E00ECB" w:rsidRPr="00D67D3C">
        <w:rPr>
          <w:b/>
          <w:sz w:val="24"/>
          <w:szCs w:val="24"/>
        </w:rPr>
        <w:t>ние и педагогические науки</w:t>
      </w:r>
      <w:r w:rsidR="00E00ECB" w:rsidRPr="00D67D3C">
        <w:rPr>
          <w:sz w:val="24"/>
          <w:szCs w:val="24"/>
        </w:rPr>
        <w:t xml:space="preserve"> (уровень подготовки кадров высшей квалификации), утве</w:t>
      </w:r>
      <w:r w:rsidR="00E00ECB" w:rsidRPr="00D67D3C">
        <w:rPr>
          <w:sz w:val="24"/>
          <w:szCs w:val="24"/>
        </w:rPr>
        <w:t>р</w:t>
      </w:r>
      <w:r w:rsidR="00E00ECB" w:rsidRPr="00D67D3C">
        <w:rPr>
          <w:sz w:val="24"/>
          <w:szCs w:val="24"/>
        </w:rPr>
        <w:t xml:space="preserve">жденного Приказом </w:t>
      </w:r>
      <w:proofErr w:type="spellStart"/>
      <w:r w:rsidR="00E00ECB" w:rsidRPr="00D67D3C">
        <w:rPr>
          <w:sz w:val="24"/>
          <w:szCs w:val="24"/>
        </w:rPr>
        <w:t>Минобрнауки</w:t>
      </w:r>
      <w:proofErr w:type="spellEnd"/>
      <w:r w:rsidR="00E00ECB" w:rsidRPr="00D67D3C">
        <w:rPr>
          <w:sz w:val="24"/>
          <w:szCs w:val="24"/>
        </w:rPr>
        <w:t xml:space="preserve"> России от 30.07.2014 № 902 (зарегистрирован в Ми</w:t>
      </w:r>
      <w:r w:rsidR="00E00ECB" w:rsidRPr="00D67D3C">
        <w:rPr>
          <w:sz w:val="24"/>
          <w:szCs w:val="24"/>
        </w:rPr>
        <w:t>н</w:t>
      </w:r>
      <w:r w:rsidR="00E00ECB" w:rsidRPr="00D67D3C">
        <w:rPr>
          <w:sz w:val="24"/>
          <w:szCs w:val="24"/>
        </w:rPr>
        <w:t>юсте России 20.08.2014 № 33712)</w:t>
      </w:r>
      <w:r w:rsidR="00E00ECB" w:rsidRPr="00D67D3C">
        <w:rPr>
          <w:rFonts w:eastAsia="Calibri"/>
          <w:sz w:val="24"/>
          <w:szCs w:val="24"/>
          <w:lang w:eastAsia="en-US"/>
        </w:rPr>
        <w:t xml:space="preserve">, (в ред. </w:t>
      </w:r>
      <w:hyperlink r:id="rId8" w:history="1">
        <w:r w:rsidR="00E00ECB" w:rsidRPr="00D67D3C">
          <w:rPr>
            <w:rFonts w:eastAsia="Calibri"/>
            <w:sz w:val="24"/>
            <w:szCs w:val="24"/>
            <w:lang w:eastAsia="en-US"/>
          </w:rPr>
          <w:t>Приказа</w:t>
        </w:r>
      </w:hyperlink>
      <w:r w:rsidR="00E00ECB" w:rsidRPr="00D67D3C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E00ECB" w:rsidRPr="00D67D3C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="00E00ECB" w:rsidRPr="00D67D3C">
        <w:rPr>
          <w:rFonts w:eastAsia="Calibri"/>
          <w:sz w:val="24"/>
          <w:szCs w:val="24"/>
          <w:lang w:eastAsia="en-US"/>
        </w:rPr>
        <w:t xml:space="preserve"> России от 30.04.2015 N 464) </w:t>
      </w:r>
      <w:r w:rsidR="000D5AB6" w:rsidRPr="00D67D3C">
        <w:rPr>
          <w:rFonts w:eastAsia="Calibri"/>
          <w:sz w:val="24"/>
          <w:szCs w:val="24"/>
          <w:lang w:eastAsia="en-US"/>
        </w:rPr>
        <w:t>при разработке основной профессиональной образовательной программы (</w:t>
      </w:r>
      <w:r w:rsidR="000D5AB6" w:rsidRPr="00D67D3C">
        <w:rPr>
          <w:rFonts w:eastAsia="Calibri"/>
          <w:i/>
          <w:sz w:val="24"/>
          <w:szCs w:val="24"/>
          <w:lang w:eastAsia="en-US"/>
        </w:rPr>
        <w:t xml:space="preserve">далее - </w:t>
      </w:r>
      <w:proofErr w:type="gramStart"/>
      <w:r w:rsidR="000D5AB6" w:rsidRPr="00D67D3C">
        <w:rPr>
          <w:rFonts w:eastAsia="Calibri"/>
          <w:i/>
          <w:sz w:val="24"/>
          <w:szCs w:val="24"/>
          <w:lang w:eastAsia="en-US"/>
        </w:rPr>
        <w:t>ОПОП</w:t>
      </w:r>
      <w:r w:rsidR="000D5AB6" w:rsidRPr="00D67D3C">
        <w:rPr>
          <w:rFonts w:eastAsia="Calibri"/>
          <w:sz w:val="24"/>
          <w:szCs w:val="24"/>
          <w:lang w:eastAsia="en-US"/>
        </w:rPr>
        <w:t xml:space="preserve">) </w:t>
      </w:r>
      <w:proofErr w:type="gramEnd"/>
      <w:r w:rsidR="000D5AB6" w:rsidRPr="00D67D3C">
        <w:rPr>
          <w:rFonts w:eastAsia="Calibri"/>
          <w:sz w:val="24"/>
          <w:szCs w:val="24"/>
          <w:lang w:eastAsia="en-US"/>
        </w:rPr>
        <w:t>аспирантуры определены возможности Академии в формировании компетенций выпускников</w:t>
      </w:r>
      <w:r w:rsidR="0033546E" w:rsidRPr="00D67D3C">
        <w:rPr>
          <w:rFonts w:eastAsia="Calibri"/>
          <w:sz w:val="24"/>
          <w:szCs w:val="24"/>
          <w:lang w:eastAsia="en-US"/>
        </w:rPr>
        <w:t>.</w:t>
      </w:r>
    </w:p>
    <w:p w:rsidR="00BB6C9A" w:rsidRPr="00D67D3C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7D3C">
        <w:rPr>
          <w:rFonts w:eastAsia="Calibri"/>
          <w:sz w:val="24"/>
          <w:szCs w:val="24"/>
          <w:lang w:eastAsia="en-US"/>
        </w:rPr>
        <w:tab/>
      </w:r>
    </w:p>
    <w:p w:rsidR="007F4B97" w:rsidRPr="00D67D3C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7D3C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D67D3C">
        <w:rPr>
          <w:sz w:val="24"/>
          <w:szCs w:val="24"/>
        </w:rPr>
        <w:t xml:space="preserve">обучения при прохождении </w:t>
      </w:r>
      <w:r w:rsidR="003D4850" w:rsidRPr="00D67D3C">
        <w:rPr>
          <w:b/>
          <w:sz w:val="24"/>
          <w:szCs w:val="24"/>
        </w:rPr>
        <w:t>н</w:t>
      </w:r>
      <w:r w:rsidR="00BD4DD5" w:rsidRPr="00D67D3C">
        <w:rPr>
          <w:b/>
          <w:sz w:val="24"/>
          <w:szCs w:val="24"/>
        </w:rPr>
        <w:t xml:space="preserve">аучно-исследовательской деятельности </w:t>
      </w:r>
      <w:r w:rsidRPr="00D67D3C">
        <w:rPr>
          <w:rFonts w:eastAsia="Calibri"/>
          <w:sz w:val="24"/>
          <w:szCs w:val="24"/>
          <w:lang w:eastAsia="en-US"/>
        </w:rPr>
        <w:t>направлен на формирование следую</w:t>
      </w:r>
      <w:r w:rsidR="00BD4DD5" w:rsidRPr="00D67D3C">
        <w:rPr>
          <w:rFonts w:eastAsia="Calibri"/>
          <w:sz w:val="24"/>
          <w:szCs w:val="24"/>
          <w:lang w:eastAsia="en-US"/>
        </w:rPr>
        <w:t>щих компетенций:</w:t>
      </w:r>
    </w:p>
    <w:p w:rsidR="00793F01" w:rsidRPr="00D67D3C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3"/>
        <w:gridCol w:w="2148"/>
        <w:gridCol w:w="4510"/>
      </w:tblGrid>
      <w:tr w:rsidR="005719EE" w:rsidRPr="00D67D3C" w:rsidTr="00127C9D">
        <w:tc>
          <w:tcPr>
            <w:tcW w:w="2913" w:type="dxa"/>
            <w:vAlign w:val="center"/>
          </w:tcPr>
          <w:p w:rsidR="00A76E53" w:rsidRPr="00D67D3C" w:rsidRDefault="00793F01" w:rsidP="00485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67D3C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D67D3C" w:rsidRDefault="00793F01" w:rsidP="00485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D3C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D67D3C" w:rsidRDefault="00793F01" w:rsidP="00485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D3C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D67D3C" w:rsidRDefault="00793F01" w:rsidP="00485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D3C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A76E53" w:rsidRPr="00D67D3C" w:rsidRDefault="00793F01" w:rsidP="00485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D3C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D67D3C" w:rsidRDefault="00793F01" w:rsidP="00485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67D3C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  <w:proofErr w:type="gramEnd"/>
          </w:p>
        </w:tc>
      </w:tr>
      <w:tr w:rsidR="009E227C" w:rsidRPr="00D67D3C" w:rsidTr="00127C9D">
        <w:tc>
          <w:tcPr>
            <w:tcW w:w="2913" w:type="dxa"/>
            <w:vAlign w:val="center"/>
          </w:tcPr>
          <w:p w:rsidR="009E227C" w:rsidRPr="00D67D3C" w:rsidRDefault="009E227C" w:rsidP="00485CC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D67D3C">
              <w:rPr>
                <w:sz w:val="22"/>
                <w:szCs w:val="22"/>
              </w:rPr>
              <w:t>владением методологией и методами педагогического исследования</w:t>
            </w:r>
          </w:p>
        </w:tc>
        <w:tc>
          <w:tcPr>
            <w:tcW w:w="2148" w:type="dxa"/>
            <w:vAlign w:val="center"/>
          </w:tcPr>
          <w:p w:rsidR="009E227C" w:rsidRPr="00D67D3C" w:rsidRDefault="009E227C" w:rsidP="00485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7D3C">
              <w:rPr>
                <w:sz w:val="22"/>
                <w:szCs w:val="22"/>
              </w:rPr>
              <w:t>ОПК-1</w:t>
            </w:r>
          </w:p>
        </w:tc>
        <w:tc>
          <w:tcPr>
            <w:tcW w:w="4510" w:type="dxa"/>
            <w:vAlign w:val="center"/>
          </w:tcPr>
          <w:p w:rsidR="009E227C" w:rsidRPr="00D67D3C" w:rsidRDefault="009E227C" w:rsidP="00485CC7">
            <w:pPr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 xml:space="preserve">Знать: </w:t>
            </w:r>
          </w:p>
          <w:p w:rsidR="009E227C" w:rsidRPr="00D67D3C" w:rsidRDefault="009E227C" w:rsidP="00485CC7">
            <w:pPr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 xml:space="preserve">- методы педагогического исследования; </w:t>
            </w:r>
          </w:p>
          <w:p w:rsidR="009E227C" w:rsidRPr="00D67D3C" w:rsidRDefault="009E227C" w:rsidP="00485CC7">
            <w:pPr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 xml:space="preserve">- общенаучные и </w:t>
            </w:r>
            <w:proofErr w:type="spellStart"/>
            <w:r w:rsidRPr="00D67D3C">
              <w:rPr>
                <w:rFonts w:eastAsia="Calibri"/>
                <w:sz w:val="22"/>
                <w:szCs w:val="22"/>
              </w:rPr>
              <w:t>конкретнонаучные</w:t>
            </w:r>
            <w:proofErr w:type="spellEnd"/>
            <w:r w:rsidRPr="00D67D3C">
              <w:rPr>
                <w:rFonts w:eastAsia="Calibri"/>
                <w:sz w:val="22"/>
                <w:szCs w:val="22"/>
              </w:rPr>
              <w:t xml:space="preserve"> подходы в педагогических исследованиях;</w:t>
            </w:r>
          </w:p>
          <w:p w:rsidR="009E227C" w:rsidRPr="00D67D3C" w:rsidRDefault="009E227C" w:rsidP="00485CC7">
            <w:pPr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 xml:space="preserve">Уметь: </w:t>
            </w:r>
          </w:p>
          <w:p w:rsidR="009E227C" w:rsidRPr="00D67D3C" w:rsidRDefault="009E227C" w:rsidP="00485CC7">
            <w:pPr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обосновать выбор методологических осн</w:t>
            </w:r>
            <w:r w:rsidRPr="00D67D3C">
              <w:rPr>
                <w:rFonts w:eastAsia="Calibri"/>
                <w:sz w:val="22"/>
                <w:szCs w:val="22"/>
              </w:rPr>
              <w:t>о</w:t>
            </w:r>
            <w:r w:rsidRPr="00D67D3C">
              <w:rPr>
                <w:rFonts w:eastAsia="Calibri"/>
                <w:sz w:val="22"/>
                <w:szCs w:val="22"/>
              </w:rPr>
              <w:t>ваний педагогического исследования;</w:t>
            </w:r>
          </w:p>
          <w:p w:rsidR="009E227C" w:rsidRPr="00D67D3C" w:rsidRDefault="009E227C" w:rsidP="00485CC7">
            <w:pPr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выстраивать стратегию педагогического исследования на основе методологических подходов</w:t>
            </w:r>
          </w:p>
          <w:p w:rsidR="009E227C" w:rsidRPr="00D67D3C" w:rsidRDefault="009E227C" w:rsidP="00485CC7">
            <w:pPr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lastRenderedPageBreak/>
              <w:t xml:space="preserve">Владеть: </w:t>
            </w:r>
          </w:p>
          <w:p w:rsidR="009E227C" w:rsidRPr="00D67D3C" w:rsidRDefault="009E227C" w:rsidP="00485CC7">
            <w:pPr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способами отбора методов педагогического исследования;</w:t>
            </w:r>
          </w:p>
          <w:p w:rsidR="009E227C" w:rsidRPr="00D67D3C" w:rsidRDefault="009E227C" w:rsidP="00485CC7">
            <w:pPr>
              <w:widowControl/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D67D3C">
              <w:rPr>
                <w:rFonts w:eastAsia="Calibri"/>
                <w:sz w:val="22"/>
                <w:szCs w:val="22"/>
              </w:rPr>
              <w:t>- методологией педагогического исследов</w:t>
            </w:r>
            <w:r w:rsidRPr="00D67D3C">
              <w:rPr>
                <w:rFonts w:eastAsia="Calibri"/>
                <w:sz w:val="22"/>
                <w:szCs w:val="22"/>
              </w:rPr>
              <w:t>а</w:t>
            </w:r>
            <w:r w:rsidRPr="00D67D3C">
              <w:rPr>
                <w:rFonts w:eastAsia="Calibri"/>
                <w:sz w:val="22"/>
                <w:szCs w:val="22"/>
              </w:rPr>
              <w:t>ния</w:t>
            </w:r>
          </w:p>
        </w:tc>
      </w:tr>
      <w:tr w:rsidR="00485CC7" w:rsidRPr="00D67D3C" w:rsidTr="00127C9D">
        <w:tc>
          <w:tcPr>
            <w:tcW w:w="2913" w:type="dxa"/>
            <w:vAlign w:val="center"/>
          </w:tcPr>
          <w:p w:rsidR="00485CC7" w:rsidRPr="00D67D3C" w:rsidRDefault="00485CC7" w:rsidP="00485CC7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lastRenderedPageBreak/>
              <w:t>владением культурой нау</w:t>
            </w:r>
            <w:r w:rsidRPr="00D67D3C">
              <w:rPr>
                <w:sz w:val="22"/>
                <w:szCs w:val="22"/>
              </w:rPr>
              <w:t>ч</w:t>
            </w:r>
            <w:r w:rsidRPr="00D67D3C">
              <w:rPr>
                <w:sz w:val="22"/>
                <w:szCs w:val="22"/>
              </w:rPr>
              <w:t>ного исследования в обла</w:t>
            </w:r>
            <w:r w:rsidRPr="00D67D3C">
              <w:rPr>
                <w:sz w:val="22"/>
                <w:szCs w:val="22"/>
              </w:rPr>
              <w:t>с</w:t>
            </w:r>
            <w:r w:rsidRPr="00D67D3C">
              <w:rPr>
                <w:sz w:val="22"/>
                <w:szCs w:val="22"/>
              </w:rPr>
              <w:t>ти педагогических наук, в том числе с использованием информационных и комм</w:t>
            </w:r>
            <w:r w:rsidRPr="00D67D3C">
              <w:rPr>
                <w:sz w:val="22"/>
                <w:szCs w:val="22"/>
              </w:rPr>
              <w:t>у</w:t>
            </w:r>
            <w:r w:rsidRPr="00D67D3C">
              <w:rPr>
                <w:sz w:val="22"/>
                <w:szCs w:val="22"/>
              </w:rPr>
              <w:t>никационных</w:t>
            </w:r>
          </w:p>
        </w:tc>
        <w:tc>
          <w:tcPr>
            <w:tcW w:w="2148" w:type="dxa"/>
            <w:vAlign w:val="center"/>
          </w:tcPr>
          <w:p w:rsidR="00485CC7" w:rsidRPr="00D67D3C" w:rsidRDefault="00485CC7" w:rsidP="00485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t>ОПК-2</w:t>
            </w:r>
          </w:p>
        </w:tc>
        <w:tc>
          <w:tcPr>
            <w:tcW w:w="4510" w:type="dxa"/>
            <w:vAlign w:val="center"/>
          </w:tcPr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 xml:space="preserve">Знать: 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структурные компоненты культуры нау</w:t>
            </w:r>
            <w:r w:rsidRPr="00D67D3C">
              <w:rPr>
                <w:rFonts w:eastAsia="Calibri"/>
                <w:sz w:val="22"/>
                <w:szCs w:val="22"/>
              </w:rPr>
              <w:t>ч</w:t>
            </w:r>
            <w:r w:rsidRPr="00D67D3C">
              <w:rPr>
                <w:rFonts w:eastAsia="Calibri"/>
                <w:sz w:val="22"/>
                <w:szCs w:val="22"/>
              </w:rPr>
              <w:t>ного исследования;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возможности использования информацио</w:t>
            </w:r>
            <w:r w:rsidRPr="00D67D3C">
              <w:rPr>
                <w:rFonts w:eastAsia="Calibri"/>
                <w:sz w:val="22"/>
                <w:szCs w:val="22"/>
              </w:rPr>
              <w:t>н</w:t>
            </w:r>
            <w:r w:rsidRPr="00D67D3C">
              <w:rPr>
                <w:rFonts w:eastAsia="Calibri"/>
                <w:sz w:val="22"/>
                <w:szCs w:val="22"/>
              </w:rPr>
              <w:t>ных и коммуникационных технологий в н</w:t>
            </w:r>
            <w:r w:rsidRPr="00D67D3C">
              <w:rPr>
                <w:rFonts w:eastAsia="Calibri"/>
                <w:sz w:val="22"/>
                <w:szCs w:val="22"/>
              </w:rPr>
              <w:t>а</w:t>
            </w:r>
            <w:r w:rsidRPr="00D67D3C">
              <w:rPr>
                <w:rFonts w:eastAsia="Calibri"/>
                <w:sz w:val="22"/>
                <w:szCs w:val="22"/>
              </w:rPr>
              <w:t>учных исследованиях;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 xml:space="preserve">Уметь: 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 составлять общий план работы по зада</w:t>
            </w:r>
            <w:r w:rsidRPr="00D67D3C">
              <w:rPr>
                <w:rFonts w:eastAsia="Calibri"/>
                <w:sz w:val="22"/>
                <w:szCs w:val="22"/>
              </w:rPr>
              <w:t>н</w:t>
            </w:r>
            <w:r w:rsidRPr="00D67D3C">
              <w:rPr>
                <w:rFonts w:eastAsia="Calibri"/>
                <w:sz w:val="22"/>
                <w:szCs w:val="22"/>
              </w:rPr>
              <w:t>ной теме, предлагать методы исследования и способы обработки результатов, проводить исследования по согласованному с руков</w:t>
            </w:r>
            <w:r w:rsidRPr="00D67D3C">
              <w:rPr>
                <w:rFonts w:eastAsia="Calibri"/>
                <w:sz w:val="22"/>
                <w:szCs w:val="22"/>
              </w:rPr>
              <w:t>о</w:t>
            </w:r>
            <w:r w:rsidRPr="00D67D3C">
              <w:rPr>
                <w:rFonts w:eastAsia="Calibri"/>
                <w:sz w:val="22"/>
                <w:szCs w:val="22"/>
              </w:rPr>
              <w:t>дителем плану, представлять полученные результаты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применять информационные и коммуник</w:t>
            </w:r>
            <w:r w:rsidRPr="00D67D3C">
              <w:rPr>
                <w:rFonts w:eastAsia="Calibri"/>
                <w:sz w:val="22"/>
                <w:szCs w:val="22"/>
              </w:rPr>
              <w:t>а</w:t>
            </w:r>
            <w:r w:rsidRPr="00D67D3C">
              <w:rPr>
                <w:rFonts w:eastAsia="Calibri"/>
                <w:sz w:val="22"/>
                <w:szCs w:val="22"/>
              </w:rPr>
              <w:t>ционные технологии в научных исследов</w:t>
            </w:r>
            <w:r w:rsidRPr="00D67D3C">
              <w:rPr>
                <w:rFonts w:eastAsia="Calibri"/>
                <w:sz w:val="22"/>
                <w:szCs w:val="22"/>
              </w:rPr>
              <w:t>а</w:t>
            </w:r>
            <w:r w:rsidRPr="00D67D3C">
              <w:rPr>
                <w:rFonts w:eastAsia="Calibri"/>
                <w:sz w:val="22"/>
                <w:szCs w:val="22"/>
              </w:rPr>
              <w:t>ниях в области педагогических наук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 xml:space="preserve">Владеть: 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совокупностью компонентов культуры н</w:t>
            </w:r>
            <w:r w:rsidRPr="00D67D3C">
              <w:rPr>
                <w:rFonts w:eastAsia="Calibri"/>
                <w:sz w:val="22"/>
                <w:szCs w:val="22"/>
              </w:rPr>
              <w:t>а</w:t>
            </w:r>
            <w:r w:rsidRPr="00D67D3C">
              <w:rPr>
                <w:rFonts w:eastAsia="Calibri"/>
                <w:sz w:val="22"/>
                <w:szCs w:val="22"/>
              </w:rPr>
              <w:t>учного исследования;</w:t>
            </w:r>
          </w:p>
          <w:p w:rsidR="00485CC7" w:rsidRPr="00D67D3C" w:rsidRDefault="00485CC7" w:rsidP="00485CC7">
            <w:pPr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навыками представления и продвижения результатов интеллектуальной деятельности</w:t>
            </w:r>
          </w:p>
        </w:tc>
      </w:tr>
      <w:tr w:rsidR="00485CC7" w:rsidRPr="00D67D3C" w:rsidTr="00127C9D">
        <w:tc>
          <w:tcPr>
            <w:tcW w:w="2913" w:type="dxa"/>
            <w:vAlign w:val="center"/>
          </w:tcPr>
          <w:p w:rsidR="00485CC7" w:rsidRPr="00D67D3C" w:rsidRDefault="00485CC7" w:rsidP="00485CC7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t>способностью интерпрет</w:t>
            </w:r>
            <w:r w:rsidRPr="00D67D3C">
              <w:rPr>
                <w:sz w:val="22"/>
                <w:szCs w:val="22"/>
              </w:rPr>
              <w:t>и</w:t>
            </w:r>
            <w:r w:rsidRPr="00D67D3C">
              <w:rPr>
                <w:sz w:val="22"/>
                <w:szCs w:val="22"/>
              </w:rPr>
              <w:t>ровать результаты педаг</w:t>
            </w:r>
            <w:r w:rsidRPr="00D67D3C">
              <w:rPr>
                <w:sz w:val="22"/>
                <w:szCs w:val="22"/>
              </w:rPr>
              <w:t>о</w:t>
            </w:r>
            <w:r w:rsidRPr="00D67D3C">
              <w:rPr>
                <w:sz w:val="22"/>
                <w:szCs w:val="22"/>
              </w:rPr>
              <w:t>гического исследования, оценивать границы их пр</w:t>
            </w:r>
            <w:r w:rsidRPr="00D67D3C">
              <w:rPr>
                <w:sz w:val="22"/>
                <w:szCs w:val="22"/>
              </w:rPr>
              <w:t>и</w:t>
            </w:r>
            <w:r w:rsidRPr="00D67D3C">
              <w:rPr>
                <w:sz w:val="22"/>
                <w:szCs w:val="22"/>
              </w:rPr>
              <w:t>менимости, возможные ри</w:t>
            </w:r>
            <w:r w:rsidRPr="00D67D3C">
              <w:rPr>
                <w:sz w:val="22"/>
                <w:szCs w:val="22"/>
              </w:rPr>
              <w:t>с</w:t>
            </w:r>
            <w:r w:rsidRPr="00D67D3C">
              <w:rPr>
                <w:sz w:val="22"/>
                <w:szCs w:val="22"/>
              </w:rPr>
              <w:t>ки их внедрения в образов</w:t>
            </w:r>
            <w:r w:rsidRPr="00D67D3C">
              <w:rPr>
                <w:sz w:val="22"/>
                <w:szCs w:val="22"/>
              </w:rPr>
              <w:t>а</w:t>
            </w:r>
            <w:r w:rsidRPr="00D67D3C">
              <w:rPr>
                <w:sz w:val="22"/>
                <w:szCs w:val="22"/>
              </w:rPr>
              <w:t xml:space="preserve">тельной и </w:t>
            </w:r>
            <w:proofErr w:type="spellStart"/>
            <w:r w:rsidRPr="00D67D3C">
              <w:rPr>
                <w:sz w:val="22"/>
                <w:szCs w:val="22"/>
              </w:rPr>
              <w:t>социокультурной</w:t>
            </w:r>
            <w:proofErr w:type="spellEnd"/>
            <w:r w:rsidRPr="00D67D3C">
              <w:rPr>
                <w:sz w:val="22"/>
                <w:szCs w:val="22"/>
              </w:rPr>
              <w:t xml:space="preserve"> среде, перспективы дал</w:t>
            </w:r>
            <w:r w:rsidRPr="00D67D3C">
              <w:rPr>
                <w:sz w:val="22"/>
                <w:szCs w:val="22"/>
              </w:rPr>
              <w:t>ь</w:t>
            </w:r>
            <w:r w:rsidRPr="00D67D3C">
              <w:rPr>
                <w:sz w:val="22"/>
                <w:szCs w:val="22"/>
              </w:rPr>
              <w:t>нейших исследований</w:t>
            </w:r>
          </w:p>
        </w:tc>
        <w:tc>
          <w:tcPr>
            <w:tcW w:w="2148" w:type="dxa"/>
            <w:vAlign w:val="center"/>
          </w:tcPr>
          <w:p w:rsidR="00485CC7" w:rsidRPr="00D67D3C" w:rsidRDefault="00485CC7" w:rsidP="00485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t>ОПК-3</w:t>
            </w:r>
          </w:p>
        </w:tc>
        <w:tc>
          <w:tcPr>
            <w:tcW w:w="4510" w:type="dxa"/>
            <w:vAlign w:val="center"/>
          </w:tcPr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 xml:space="preserve">Знать: 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методологические основы научного позн</w:t>
            </w:r>
            <w:r w:rsidRPr="00D67D3C">
              <w:rPr>
                <w:rFonts w:eastAsia="Calibri"/>
                <w:sz w:val="22"/>
                <w:szCs w:val="22"/>
              </w:rPr>
              <w:t>а</w:t>
            </w:r>
            <w:r w:rsidRPr="00D67D3C">
              <w:rPr>
                <w:rFonts w:eastAsia="Calibri"/>
                <w:sz w:val="22"/>
                <w:szCs w:val="22"/>
              </w:rPr>
              <w:t>ния, методы теоретических и экспериме</w:t>
            </w:r>
            <w:r w:rsidRPr="00D67D3C">
              <w:rPr>
                <w:rFonts w:eastAsia="Calibri"/>
                <w:sz w:val="22"/>
                <w:szCs w:val="22"/>
              </w:rPr>
              <w:t>н</w:t>
            </w:r>
            <w:r w:rsidRPr="00D67D3C">
              <w:rPr>
                <w:rFonts w:eastAsia="Calibri"/>
                <w:sz w:val="22"/>
                <w:szCs w:val="22"/>
              </w:rPr>
              <w:t>тальных исследований в области педагогич</w:t>
            </w:r>
            <w:r w:rsidRPr="00D67D3C">
              <w:rPr>
                <w:rFonts w:eastAsia="Calibri"/>
                <w:sz w:val="22"/>
                <w:szCs w:val="22"/>
              </w:rPr>
              <w:t>е</w:t>
            </w:r>
            <w:r w:rsidRPr="00D67D3C">
              <w:rPr>
                <w:rFonts w:eastAsia="Calibri"/>
                <w:sz w:val="22"/>
                <w:szCs w:val="22"/>
              </w:rPr>
              <w:t>ских наук;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 xml:space="preserve">- методы интерпретирования результатов педагогического исследования, оценивания границ их применимости, возможные риски их внедрения в образовательной и </w:t>
            </w:r>
            <w:proofErr w:type="spellStart"/>
            <w:r w:rsidRPr="00D67D3C">
              <w:rPr>
                <w:rFonts w:eastAsia="Calibri"/>
                <w:sz w:val="22"/>
                <w:szCs w:val="22"/>
              </w:rPr>
              <w:t>соци</w:t>
            </w:r>
            <w:r w:rsidRPr="00D67D3C">
              <w:rPr>
                <w:rFonts w:eastAsia="Calibri"/>
                <w:sz w:val="22"/>
                <w:szCs w:val="22"/>
              </w:rPr>
              <w:t>о</w:t>
            </w:r>
            <w:r w:rsidRPr="00D67D3C">
              <w:rPr>
                <w:rFonts w:eastAsia="Calibri"/>
                <w:sz w:val="22"/>
                <w:szCs w:val="22"/>
              </w:rPr>
              <w:t>культурной</w:t>
            </w:r>
            <w:proofErr w:type="spellEnd"/>
            <w:r w:rsidRPr="00D67D3C">
              <w:rPr>
                <w:rFonts w:eastAsia="Calibri"/>
                <w:sz w:val="22"/>
                <w:szCs w:val="22"/>
              </w:rPr>
              <w:t xml:space="preserve"> среде,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 xml:space="preserve">Уметь: 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интерпретировать результаты педагогич</w:t>
            </w:r>
            <w:r w:rsidRPr="00D67D3C">
              <w:rPr>
                <w:rFonts w:eastAsia="Calibri"/>
                <w:sz w:val="22"/>
                <w:szCs w:val="22"/>
              </w:rPr>
              <w:t>е</w:t>
            </w:r>
            <w:r w:rsidRPr="00D67D3C">
              <w:rPr>
                <w:rFonts w:eastAsia="Calibri"/>
                <w:sz w:val="22"/>
                <w:szCs w:val="22"/>
              </w:rPr>
              <w:t>ского исследования;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оценивать возможные риски внедрения р</w:t>
            </w:r>
            <w:r w:rsidRPr="00D67D3C">
              <w:rPr>
                <w:rFonts w:eastAsia="Calibri"/>
                <w:sz w:val="22"/>
                <w:szCs w:val="22"/>
              </w:rPr>
              <w:t>е</w:t>
            </w:r>
            <w:r w:rsidRPr="00D67D3C">
              <w:rPr>
                <w:rFonts w:eastAsia="Calibri"/>
                <w:sz w:val="22"/>
                <w:szCs w:val="22"/>
              </w:rPr>
              <w:t xml:space="preserve">зультатов педагогического исследования в образовательной и </w:t>
            </w:r>
            <w:proofErr w:type="spellStart"/>
            <w:r w:rsidRPr="00D67D3C">
              <w:rPr>
                <w:rFonts w:eastAsia="Calibri"/>
                <w:sz w:val="22"/>
                <w:szCs w:val="22"/>
              </w:rPr>
              <w:t>социокультурной</w:t>
            </w:r>
            <w:proofErr w:type="spellEnd"/>
            <w:r w:rsidRPr="00D67D3C">
              <w:rPr>
                <w:rFonts w:eastAsia="Calibri"/>
                <w:sz w:val="22"/>
                <w:szCs w:val="22"/>
              </w:rPr>
              <w:t xml:space="preserve"> среде,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Владеть: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инструментарием для интерпретации р</w:t>
            </w:r>
            <w:r w:rsidRPr="00D67D3C">
              <w:rPr>
                <w:rFonts w:eastAsia="Calibri"/>
                <w:sz w:val="22"/>
                <w:szCs w:val="22"/>
              </w:rPr>
              <w:t>е</w:t>
            </w:r>
            <w:r w:rsidRPr="00D67D3C">
              <w:rPr>
                <w:rFonts w:eastAsia="Calibri"/>
                <w:sz w:val="22"/>
                <w:szCs w:val="22"/>
              </w:rPr>
              <w:t>зультатов педагогического исследования</w:t>
            </w:r>
          </w:p>
          <w:p w:rsidR="00485CC7" w:rsidRPr="00D67D3C" w:rsidRDefault="00485CC7" w:rsidP="00485CC7">
            <w:pPr>
              <w:rPr>
                <w:rFonts w:eastAsia="Calibri"/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t>- методикой интерпретирования результатов педагогического исследования, оценивания границ их применимости</w:t>
            </w:r>
          </w:p>
        </w:tc>
      </w:tr>
      <w:tr w:rsidR="00485CC7" w:rsidRPr="00D67D3C" w:rsidTr="00127C9D">
        <w:tc>
          <w:tcPr>
            <w:tcW w:w="2913" w:type="dxa"/>
            <w:vAlign w:val="center"/>
          </w:tcPr>
          <w:p w:rsidR="00485CC7" w:rsidRPr="00D67D3C" w:rsidRDefault="00485CC7" w:rsidP="00485CC7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  <w:lang w:eastAsia="en-US"/>
              </w:rPr>
              <w:t>готовностью организовать работу исследовательского коллектива в области пед</w:t>
            </w:r>
            <w:r w:rsidRPr="00D67D3C">
              <w:rPr>
                <w:sz w:val="22"/>
                <w:szCs w:val="22"/>
                <w:lang w:eastAsia="en-US"/>
              </w:rPr>
              <w:t>а</w:t>
            </w:r>
            <w:r w:rsidRPr="00D67D3C">
              <w:rPr>
                <w:sz w:val="22"/>
                <w:szCs w:val="22"/>
                <w:lang w:eastAsia="en-US"/>
              </w:rPr>
              <w:t>гогических наук</w:t>
            </w:r>
          </w:p>
        </w:tc>
        <w:tc>
          <w:tcPr>
            <w:tcW w:w="2148" w:type="dxa"/>
            <w:vAlign w:val="center"/>
          </w:tcPr>
          <w:p w:rsidR="00485CC7" w:rsidRPr="00D67D3C" w:rsidRDefault="00485CC7" w:rsidP="00485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t>ОПК-4</w:t>
            </w:r>
          </w:p>
        </w:tc>
        <w:tc>
          <w:tcPr>
            <w:tcW w:w="4510" w:type="dxa"/>
            <w:vAlign w:val="center"/>
          </w:tcPr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Знать: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научно-методические основы организации научно-исследовательской деятельности, особенности работы научного коллектива;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отечественную и зарубежную специфику нормативно-правовых актов, регламент</w:t>
            </w:r>
            <w:r w:rsidRPr="00D67D3C">
              <w:rPr>
                <w:rFonts w:eastAsia="Calibri"/>
                <w:sz w:val="22"/>
                <w:szCs w:val="22"/>
              </w:rPr>
              <w:t>и</w:t>
            </w:r>
            <w:r w:rsidRPr="00D67D3C">
              <w:rPr>
                <w:rFonts w:eastAsia="Calibri"/>
                <w:sz w:val="22"/>
                <w:szCs w:val="22"/>
              </w:rPr>
              <w:t>рующих проведение научных исследований и представление их результатов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 xml:space="preserve">Уметь: 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lastRenderedPageBreak/>
              <w:t>- определять актуальные направления иссл</w:t>
            </w:r>
            <w:r w:rsidRPr="00D67D3C">
              <w:rPr>
                <w:rFonts w:eastAsia="Calibri"/>
                <w:sz w:val="22"/>
                <w:szCs w:val="22"/>
              </w:rPr>
              <w:t>е</w:t>
            </w:r>
            <w:r w:rsidRPr="00D67D3C">
              <w:rPr>
                <w:rFonts w:eastAsia="Calibri"/>
                <w:sz w:val="22"/>
                <w:szCs w:val="22"/>
              </w:rPr>
              <w:t>довательской деятельности с учетом тенде</w:t>
            </w:r>
            <w:r w:rsidRPr="00D67D3C">
              <w:rPr>
                <w:rFonts w:eastAsia="Calibri"/>
                <w:sz w:val="22"/>
                <w:szCs w:val="22"/>
              </w:rPr>
              <w:t>н</w:t>
            </w:r>
            <w:r w:rsidRPr="00D67D3C">
              <w:rPr>
                <w:rFonts w:eastAsia="Calibri"/>
                <w:sz w:val="22"/>
                <w:szCs w:val="22"/>
              </w:rPr>
              <w:t>ций развития науки и образовательной пра</w:t>
            </w:r>
            <w:r w:rsidRPr="00D67D3C">
              <w:rPr>
                <w:rFonts w:eastAsia="Calibri"/>
                <w:sz w:val="22"/>
                <w:szCs w:val="22"/>
              </w:rPr>
              <w:t>к</w:t>
            </w:r>
            <w:r w:rsidRPr="00D67D3C">
              <w:rPr>
                <w:rFonts w:eastAsia="Calibri"/>
                <w:sz w:val="22"/>
                <w:szCs w:val="22"/>
              </w:rPr>
              <w:t>тики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 организовать работу исследовательского коллектива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 xml:space="preserve">Владеть: 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навыками оформления материалов для уч</w:t>
            </w:r>
            <w:r w:rsidRPr="00D67D3C">
              <w:rPr>
                <w:rFonts w:eastAsia="Calibri"/>
                <w:sz w:val="22"/>
                <w:szCs w:val="22"/>
              </w:rPr>
              <w:t>а</w:t>
            </w:r>
            <w:r w:rsidRPr="00D67D3C">
              <w:rPr>
                <w:rFonts w:eastAsia="Calibri"/>
                <w:sz w:val="22"/>
                <w:szCs w:val="22"/>
              </w:rPr>
              <w:t>стия в конкурсах российских и междунаро</w:t>
            </w:r>
            <w:r w:rsidRPr="00D67D3C">
              <w:rPr>
                <w:rFonts w:eastAsia="Calibri"/>
                <w:sz w:val="22"/>
                <w:szCs w:val="22"/>
              </w:rPr>
              <w:t>д</w:t>
            </w:r>
            <w:r w:rsidRPr="00D67D3C">
              <w:rPr>
                <w:rFonts w:eastAsia="Calibri"/>
                <w:sz w:val="22"/>
                <w:szCs w:val="22"/>
              </w:rPr>
              <w:t>ных фондов, государственных и иных орг</w:t>
            </w:r>
            <w:r w:rsidRPr="00D67D3C">
              <w:rPr>
                <w:rFonts w:eastAsia="Calibri"/>
                <w:sz w:val="22"/>
                <w:szCs w:val="22"/>
              </w:rPr>
              <w:t>а</w:t>
            </w:r>
            <w:r w:rsidRPr="00D67D3C">
              <w:rPr>
                <w:rFonts w:eastAsia="Calibri"/>
                <w:sz w:val="22"/>
                <w:szCs w:val="22"/>
              </w:rPr>
              <w:t>низаций;</w:t>
            </w:r>
          </w:p>
          <w:p w:rsidR="00485CC7" w:rsidRPr="00D67D3C" w:rsidRDefault="00485CC7" w:rsidP="00485CC7">
            <w:pPr>
              <w:rPr>
                <w:rFonts w:eastAsia="Calibri"/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t>- навыками работы в команде</w:t>
            </w:r>
          </w:p>
        </w:tc>
      </w:tr>
      <w:tr w:rsidR="00485CC7" w:rsidRPr="00D67D3C" w:rsidTr="00127C9D">
        <w:tc>
          <w:tcPr>
            <w:tcW w:w="2913" w:type="dxa"/>
            <w:vAlign w:val="center"/>
          </w:tcPr>
          <w:p w:rsidR="00485CC7" w:rsidRPr="00D67D3C" w:rsidRDefault="00485CC7" w:rsidP="00485CC7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  <w:lang w:eastAsia="en-US"/>
              </w:rPr>
              <w:lastRenderedPageBreak/>
              <w:t>способностью моделир</w:t>
            </w:r>
            <w:r w:rsidRPr="00D67D3C">
              <w:rPr>
                <w:sz w:val="22"/>
                <w:szCs w:val="22"/>
                <w:lang w:eastAsia="en-US"/>
              </w:rPr>
              <w:t>о</w:t>
            </w:r>
            <w:r w:rsidRPr="00D67D3C">
              <w:rPr>
                <w:sz w:val="22"/>
                <w:szCs w:val="22"/>
                <w:lang w:eastAsia="en-US"/>
              </w:rPr>
              <w:t>вать, осуществлять и оцен</w:t>
            </w:r>
            <w:r w:rsidRPr="00D67D3C">
              <w:rPr>
                <w:sz w:val="22"/>
                <w:szCs w:val="22"/>
                <w:lang w:eastAsia="en-US"/>
              </w:rPr>
              <w:t>и</w:t>
            </w:r>
            <w:r w:rsidRPr="00D67D3C">
              <w:rPr>
                <w:sz w:val="22"/>
                <w:szCs w:val="22"/>
                <w:lang w:eastAsia="en-US"/>
              </w:rPr>
              <w:t>вать образовательный пр</w:t>
            </w:r>
            <w:r w:rsidRPr="00D67D3C">
              <w:rPr>
                <w:sz w:val="22"/>
                <w:szCs w:val="22"/>
                <w:lang w:eastAsia="en-US"/>
              </w:rPr>
              <w:t>о</w:t>
            </w:r>
            <w:r w:rsidRPr="00D67D3C">
              <w:rPr>
                <w:sz w:val="22"/>
                <w:szCs w:val="22"/>
                <w:lang w:eastAsia="en-US"/>
              </w:rPr>
              <w:t>цесс и проектировать пр</w:t>
            </w:r>
            <w:r w:rsidRPr="00D67D3C">
              <w:rPr>
                <w:sz w:val="22"/>
                <w:szCs w:val="22"/>
                <w:lang w:eastAsia="en-US"/>
              </w:rPr>
              <w:t>о</w:t>
            </w:r>
            <w:r w:rsidRPr="00D67D3C">
              <w:rPr>
                <w:sz w:val="22"/>
                <w:szCs w:val="22"/>
                <w:lang w:eastAsia="en-US"/>
              </w:rPr>
              <w:t>граммы дополнительного профессионального образ</w:t>
            </w:r>
            <w:r w:rsidRPr="00D67D3C">
              <w:rPr>
                <w:sz w:val="22"/>
                <w:szCs w:val="22"/>
                <w:lang w:eastAsia="en-US"/>
              </w:rPr>
              <w:t>о</w:t>
            </w:r>
            <w:r w:rsidRPr="00D67D3C">
              <w:rPr>
                <w:sz w:val="22"/>
                <w:szCs w:val="22"/>
                <w:lang w:eastAsia="en-US"/>
              </w:rPr>
              <w:t>вания в соответствии с п</w:t>
            </w:r>
            <w:r w:rsidRPr="00D67D3C">
              <w:rPr>
                <w:sz w:val="22"/>
                <w:szCs w:val="22"/>
                <w:lang w:eastAsia="en-US"/>
              </w:rPr>
              <w:t>о</w:t>
            </w:r>
            <w:r w:rsidRPr="00D67D3C">
              <w:rPr>
                <w:sz w:val="22"/>
                <w:szCs w:val="22"/>
                <w:lang w:eastAsia="en-US"/>
              </w:rPr>
              <w:t>требностями работодателя</w:t>
            </w:r>
          </w:p>
        </w:tc>
        <w:tc>
          <w:tcPr>
            <w:tcW w:w="2148" w:type="dxa"/>
            <w:vAlign w:val="center"/>
          </w:tcPr>
          <w:p w:rsidR="00485CC7" w:rsidRPr="00D67D3C" w:rsidRDefault="00485CC7" w:rsidP="00485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t>ОПК-5</w:t>
            </w:r>
          </w:p>
        </w:tc>
        <w:tc>
          <w:tcPr>
            <w:tcW w:w="4510" w:type="dxa"/>
            <w:vAlign w:val="center"/>
          </w:tcPr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 xml:space="preserve">Знать: 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способы осуществления и оценивания о</w:t>
            </w:r>
            <w:r w:rsidRPr="00D67D3C">
              <w:rPr>
                <w:rFonts w:eastAsia="Calibri"/>
                <w:sz w:val="22"/>
                <w:szCs w:val="22"/>
              </w:rPr>
              <w:t>б</w:t>
            </w:r>
            <w:r w:rsidRPr="00D67D3C">
              <w:rPr>
                <w:rFonts w:eastAsia="Calibri"/>
                <w:sz w:val="22"/>
                <w:szCs w:val="22"/>
              </w:rPr>
              <w:t>разовательного процесса;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основы моделирования и проектирования в сфере образования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 xml:space="preserve">Уметь: 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моделировать, осуществлять и оценивать образовательный процесс;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проектировать программы дополнительн</w:t>
            </w:r>
            <w:r w:rsidRPr="00D67D3C">
              <w:rPr>
                <w:rFonts w:eastAsia="Calibri"/>
                <w:sz w:val="22"/>
                <w:szCs w:val="22"/>
              </w:rPr>
              <w:t>о</w:t>
            </w:r>
            <w:r w:rsidRPr="00D67D3C">
              <w:rPr>
                <w:rFonts w:eastAsia="Calibri"/>
                <w:sz w:val="22"/>
                <w:szCs w:val="22"/>
              </w:rPr>
              <w:t>го профессионального образования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 xml:space="preserve">Владеть: 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навыками использования в познавательной и профессиональной деятельности базовых знаний в области инновационной деятельн</w:t>
            </w:r>
            <w:r w:rsidRPr="00D67D3C">
              <w:rPr>
                <w:rFonts w:eastAsia="Calibri"/>
                <w:sz w:val="22"/>
                <w:szCs w:val="22"/>
              </w:rPr>
              <w:t>о</w:t>
            </w:r>
            <w:r w:rsidRPr="00D67D3C">
              <w:rPr>
                <w:rFonts w:eastAsia="Calibri"/>
                <w:sz w:val="22"/>
                <w:szCs w:val="22"/>
              </w:rPr>
              <w:t xml:space="preserve">сти, </w:t>
            </w:r>
          </w:p>
          <w:p w:rsidR="00485CC7" w:rsidRPr="00D67D3C" w:rsidRDefault="00485CC7" w:rsidP="00485CC7">
            <w:pPr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 xml:space="preserve">- навыками </w:t>
            </w:r>
            <w:proofErr w:type="gramStart"/>
            <w:r w:rsidRPr="00D67D3C">
              <w:rPr>
                <w:rFonts w:eastAsia="Calibri"/>
                <w:sz w:val="22"/>
                <w:szCs w:val="22"/>
              </w:rPr>
              <w:t>разработки алгоритма проект</w:t>
            </w:r>
            <w:r w:rsidRPr="00D67D3C">
              <w:rPr>
                <w:rFonts w:eastAsia="Calibri"/>
                <w:sz w:val="22"/>
                <w:szCs w:val="22"/>
              </w:rPr>
              <w:t>и</w:t>
            </w:r>
            <w:r w:rsidRPr="00D67D3C">
              <w:rPr>
                <w:rFonts w:eastAsia="Calibri"/>
                <w:sz w:val="22"/>
                <w:szCs w:val="22"/>
              </w:rPr>
              <w:t>рования программ дополнительного образ</w:t>
            </w:r>
            <w:r w:rsidRPr="00D67D3C">
              <w:rPr>
                <w:rFonts w:eastAsia="Calibri"/>
                <w:sz w:val="22"/>
                <w:szCs w:val="22"/>
              </w:rPr>
              <w:t>о</w:t>
            </w:r>
            <w:r w:rsidRPr="00D67D3C">
              <w:rPr>
                <w:rFonts w:eastAsia="Calibri"/>
                <w:sz w:val="22"/>
                <w:szCs w:val="22"/>
              </w:rPr>
              <w:t>вания</w:t>
            </w:r>
            <w:proofErr w:type="gramEnd"/>
            <w:r w:rsidRPr="00D67D3C">
              <w:rPr>
                <w:rFonts w:eastAsia="Calibri"/>
                <w:sz w:val="22"/>
                <w:szCs w:val="22"/>
              </w:rPr>
              <w:t xml:space="preserve"> в соответствии с потребностями раб</w:t>
            </w:r>
            <w:r w:rsidRPr="00D67D3C">
              <w:rPr>
                <w:rFonts w:eastAsia="Calibri"/>
                <w:sz w:val="22"/>
                <w:szCs w:val="22"/>
              </w:rPr>
              <w:t>о</w:t>
            </w:r>
            <w:r w:rsidRPr="00D67D3C">
              <w:rPr>
                <w:rFonts w:eastAsia="Calibri"/>
                <w:sz w:val="22"/>
                <w:szCs w:val="22"/>
              </w:rPr>
              <w:t>тодателя</w:t>
            </w:r>
          </w:p>
        </w:tc>
      </w:tr>
      <w:tr w:rsidR="00485CC7" w:rsidRPr="00D67D3C" w:rsidTr="00127C9D">
        <w:tc>
          <w:tcPr>
            <w:tcW w:w="2913" w:type="dxa"/>
            <w:vAlign w:val="center"/>
          </w:tcPr>
          <w:p w:rsidR="00485CC7" w:rsidRPr="00D67D3C" w:rsidRDefault="00485CC7" w:rsidP="00485CC7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  <w:lang w:eastAsia="en-US"/>
              </w:rPr>
              <w:t>способностью обоснованно выбирать и эффективно и</w:t>
            </w:r>
            <w:r w:rsidRPr="00D67D3C">
              <w:rPr>
                <w:sz w:val="22"/>
                <w:szCs w:val="22"/>
                <w:lang w:eastAsia="en-US"/>
              </w:rPr>
              <w:t>с</w:t>
            </w:r>
            <w:r w:rsidRPr="00D67D3C">
              <w:rPr>
                <w:sz w:val="22"/>
                <w:szCs w:val="22"/>
                <w:lang w:eastAsia="en-US"/>
              </w:rPr>
              <w:t>пользовать образовательные технологии, методы и сре</w:t>
            </w:r>
            <w:r w:rsidRPr="00D67D3C">
              <w:rPr>
                <w:sz w:val="22"/>
                <w:szCs w:val="22"/>
                <w:lang w:eastAsia="en-US"/>
              </w:rPr>
              <w:t>д</w:t>
            </w:r>
            <w:r w:rsidRPr="00D67D3C">
              <w:rPr>
                <w:sz w:val="22"/>
                <w:szCs w:val="22"/>
                <w:lang w:eastAsia="en-US"/>
              </w:rPr>
              <w:t>ства обучения и воспитания с целью обеспечения пл</w:t>
            </w:r>
            <w:r w:rsidRPr="00D67D3C">
              <w:rPr>
                <w:sz w:val="22"/>
                <w:szCs w:val="22"/>
                <w:lang w:eastAsia="en-US"/>
              </w:rPr>
              <w:t>а</w:t>
            </w:r>
            <w:r w:rsidRPr="00D67D3C">
              <w:rPr>
                <w:sz w:val="22"/>
                <w:szCs w:val="22"/>
                <w:lang w:eastAsia="en-US"/>
              </w:rPr>
              <w:t>нируемого уровня личнос</w:t>
            </w:r>
            <w:r w:rsidRPr="00D67D3C">
              <w:rPr>
                <w:sz w:val="22"/>
                <w:szCs w:val="22"/>
                <w:lang w:eastAsia="en-US"/>
              </w:rPr>
              <w:t>т</w:t>
            </w:r>
            <w:r w:rsidRPr="00D67D3C">
              <w:rPr>
                <w:sz w:val="22"/>
                <w:szCs w:val="22"/>
                <w:lang w:eastAsia="en-US"/>
              </w:rPr>
              <w:t>ного и профессионального развития обучающегося</w:t>
            </w:r>
          </w:p>
        </w:tc>
        <w:tc>
          <w:tcPr>
            <w:tcW w:w="2148" w:type="dxa"/>
            <w:vAlign w:val="center"/>
          </w:tcPr>
          <w:p w:rsidR="00485CC7" w:rsidRPr="00D67D3C" w:rsidRDefault="00485CC7" w:rsidP="00485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t>ОПК-6</w:t>
            </w:r>
          </w:p>
        </w:tc>
        <w:tc>
          <w:tcPr>
            <w:tcW w:w="4510" w:type="dxa"/>
            <w:vAlign w:val="center"/>
          </w:tcPr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 xml:space="preserve">Знать: 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методы, формы и средства обучения и во</w:t>
            </w:r>
            <w:r w:rsidRPr="00D67D3C">
              <w:rPr>
                <w:rFonts w:eastAsia="Calibri"/>
                <w:sz w:val="22"/>
                <w:szCs w:val="22"/>
              </w:rPr>
              <w:t>с</w:t>
            </w:r>
            <w:r w:rsidRPr="00D67D3C">
              <w:rPr>
                <w:rFonts w:eastAsia="Calibri"/>
                <w:sz w:val="22"/>
                <w:szCs w:val="22"/>
              </w:rPr>
              <w:t>питания, образовательные технологии;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основания для выбора образовательных технологий с целью обеспечения личностн</w:t>
            </w:r>
            <w:r w:rsidRPr="00D67D3C">
              <w:rPr>
                <w:rFonts w:eastAsia="Calibri"/>
                <w:sz w:val="22"/>
                <w:szCs w:val="22"/>
              </w:rPr>
              <w:t>о</w:t>
            </w:r>
            <w:r w:rsidRPr="00D67D3C">
              <w:rPr>
                <w:rFonts w:eastAsia="Calibri"/>
                <w:sz w:val="22"/>
                <w:szCs w:val="22"/>
              </w:rPr>
              <w:t>го и профессионального развития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 xml:space="preserve">Уметь: 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использовать при изложении предметного материала взаимосвязь научно-исследовательского и учебного процессов в профессиональной школе,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выбирать методы и средства обучения и воспитания, образовательные технологии в соответствии с целью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 xml:space="preserve">Владеть: 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 xml:space="preserve">- основами научно-методической работы в профессиональной школе, </w:t>
            </w:r>
          </w:p>
          <w:p w:rsidR="00485CC7" w:rsidRPr="00D67D3C" w:rsidRDefault="00485CC7" w:rsidP="00485CC7">
            <w:pPr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навыками самостоятельной методической разработки профессионально-ориентированного материала</w:t>
            </w:r>
          </w:p>
        </w:tc>
      </w:tr>
      <w:tr w:rsidR="00485CC7" w:rsidRPr="00D67D3C" w:rsidTr="00127C9D">
        <w:tc>
          <w:tcPr>
            <w:tcW w:w="2913" w:type="dxa"/>
            <w:vAlign w:val="center"/>
          </w:tcPr>
          <w:p w:rsidR="00485CC7" w:rsidRPr="00D67D3C" w:rsidRDefault="00485CC7" w:rsidP="00485CC7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  <w:lang w:eastAsia="en-US"/>
              </w:rPr>
              <w:t>способностью проводить анализ образовательной деятельности организаций посредством экспертной оценки и проектировать программы их развития</w:t>
            </w:r>
          </w:p>
        </w:tc>
        <w:tc>
          <w:tcPr>
            <w:tcW w:w="2148" w:type="dxa"/>
            <w:vAlign w:val="center"/>
          </w:tcPr>
          <w:p w:rsidR="00485CC7" w:rsidRPr="00D67D3C" w:rsidRDefault="00485CC7" w:rsidP="00485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t>ОПК-7</w:t>
            </w:r>
          </w:p>
        </w:tc>
        <w:tc>
          <w:tcPr>
            <w:tcW w:w="4510" w:type="dxa"/>
            <w:vAlign w:val="center"/>
          </w:tcPr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 xml:space="preserve">Знать: 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виды анализа образовательной деятельн</w:t>
            </w:r>
            <w:r w:rsidRPr="00D67D3C">
              <w:rPr>
                <w:rFonts w:eastAsia="Calibri"/>
                <w:sz w:val="22"/>
                <w:szCs w:val="22"/>
              </w:rPr>
              <w:t>о</w:t>
            </w:r>
            <w:r w:rsidRPr="00D67D3C">
              <w:rPr>
                <w:rFonts w:eastAsia="Calibri"/>
                <w:sz w:val="22"/>
                <w:szCs w:val="22"/>
              </w:rPr>
              <w:t>сти организаций посредством экспертной оценки;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способы проектирования программы разв</w:t>
            </w:r>
            <w:r w:rsidRPr="00D67D3C">
              <w:rPr>
                <w:rFonts w:eastAsia="Calibri"/>
                <w:sz w:val="22"/>
                <w:szCs w:val="22"/>
              </w:rPr>
              <w:t>и</w:t>
            </w:r>
            <w:r w:rsidRPr="00D67D3C">
              <w:rPr>
                <w:rFonts w:eastAsia="Calibri"/>
                <w:sz w:val="22"/>
                <w:szCs w:val="22"/>
              </w:rPr>
              <w:t>тия образовательной организации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lastRenderedPageBreak/>
              <w:t>Уметь: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выбирать психолого-педагогические крит</w:t>
            </w:r>
            <w:r w:rsidRPr="00D67D3C">
              <w:rPr>
                <w:rFonts w:eastAsia="Calibri"/>
                <w:sz w:val="22"/>
                <w:szCs w:val="22"/>
              </w:rPr>
              <w:t>е</w:t>
            </w:r>
            <w:r w:rsidRPr="00D67D3C">
              <w:rPr>
                <w:rFonts w:eastAsia="Calibri"/>
                <w:sz w:val="22"/>
                <w:szCs w:val="22"/>
              </w:rPr>
              <w:t>рии эффективности образовательной де</w:t>
            </w:r>
            <w:r w:rsidRPr="00D67D3C">
              <w:rPr>
                <w:rFonts w:eastAsia="Calibri"/>
                <w:sz w:val="22"/>
                <w:szCs w:val="22"/>
              </w:rPr>
              <w:t>я</w:t>
            </w:r>
            <w:r w:rsidRPr="00D67D3C">
              <w:rPr>
                <w:rFonts w:eastAsia="Calibri"/>
                <w:sz w:val="22"/>
                <w:szCs w:val="22"/>
              </w:rPr>
              <w:t>тельности организаций;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организовать экспертную оценку образов</w:t>
            </w:r>
            <w:r w:rsidRPr="00D67D3C">
              <w:rPr>
                <w:rFonts w:eastAsia="Calibri"/>
                <w:sz w:val="22"/>
                <w:szCs w:val="22"/>
              </w:rPr>
              <w:t>а</w:t>
            </w:r>
            <w:r w:rsidRPr="00D67D3C">
              <w:rPr>
                <w:rFonts w:eastAsia="Calibri"/>
                <w:sz w:val="22"/>
                <w:szCs w:val="22"/>
              </w:rPr>
              <w:t>тельной деятельности организации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 xml:space="preserve">Владеть: 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умением проводить анализ образовател</w:t>
            </w:r>
            <w:r w:rsidRPr="00D67D3C">
              <w:rPr>
                <w:rFonts w:eastAsia="Calibri"/>
                <w:sz w:val="22"/>
                <w:szCs w:val="22"/>
              </w:rPr>
              <w:t>ь</w:t>
            </w:r>
            <w:r w:rsidRPr="00D67D3C">
              <w:rPr>
                <w:rFonts w:eastAsia="Calibri"/>
                <w:sz w:val="22"/>
                <w:szCs w:val="22"/>
              </w:rPr>
              <w:t>ной деятельности организаций посредством экспертной оценки;</w:t>
            </w:r>
          </w:p>
          <w:p w:rsidR="00485CC7" w:rsidRPr="00D67D3C" w:rsidRDefault="00485CC7" w:rsidP="00485CC7">
            <w:pPr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навыками проектирования программы ра</w:t>
            </w:r>
            <w:r w:rsidRPr="00D67D3C">
              <w:rPr>
                <w:rFonts w:eastAsia="Calibri"/>
                <w:sz w:val="22"/>
                <w:szCs w:val="22"/>
              </w:rPr>
              <w:t>з</w:t>
            </w:r>
            <w:r w:rsidRPr="00D67D3C">
              <w:rPr>
                <w:rFonts w:eastAsia="Calibri"/>
                <w:sz w:val="22"/>
                <w:szCs w:val="22"/>
              </w:rPr>
              <w:t>вития образовательной организации</w:t>
            </w:r>
          </w:p>
        </w:tc>
      </w:tr>
      <w:tr w:rsidR="00485CC7" w:rsidRPr="00D67D3C" w:rsidTr="00127C9D">
        <w:tc>
          <w:tcPr>
            <w:tcW w:w="2913" w:type="dxa"/>
            <w:vAlign w:val="center"/>
          </w:tcPr>
          <w:p w:rsidR="00485CC7" w:rsidRPr="00D67D3C" w:rsidRDefault="00485CC7" w:rsidP="00485CC7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  <w:lang w:eastAsia="en-US"/>
              </w:rPr>
              <w:lastRenderedPageBreak/>
              <w:t>готовностью к преподав</w:t>
            </w:r>
            <w:r w:rsidRPr="00D67D3C">
              <w:rPr>
                <w:sz w:val="22"/>
                <w:szCs w:val="22"/>
                <w:lang w:eastAsia="en-US"/>
              </w:rPr>
              <w:t>а</w:t>
            </w:r>
            <w:r w:rsidRPr="00D67D3C">
              <w:rPr>
                <w:sz w:val="22"/>
                <w:szCs w:val="22"/>
                <w:lang w:eastAsia="en-US"/>
              </w:rPr>
              <w:t>тельской деятельности по основным образовательным программам высшего обр</w:t>
            </w:r>
            <w:r w:rsidRPr="00D67D3C">
              <w:rPr>
                <w:sz w:val="22"/>
                <w:szCs w:val="22"/>
                <w:lang w:eastAsia="en-US"/>
              </w:rPr>
              <w:t>а</w:t>
            </w:r>
            <w:r w:rsidRPr="00D67D3C">
              <w:rPr>
                <w:sz w:val="22"/>
                <w:szCs w:val="22"/>
                <w:lang w:eastAsia="en-US"/>
              </w:rPr>
              <w:t>зования</w:t>
            </w:r>
          </w:p>
        </w:tc>
        <w:tc>
          <w:tcPr>
            <w:tcW w:w="2148" w:type="dxa"/>
            <w:vAlign w:val="center"/>
          </w:tcPr>
          <w:p w:rsidR="00485CC7" w:rsidRPr="00D67D3C" w:rsidRDefault="00485CC7" w:rsidP="00485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t>ОПК-8</w:t>
            </w:r>
          </w:p>
        </w:tc>
        <w:tc>
          <w:tcPr>
            <w:tcW w:w="4510" w:type="dxa"/>
            <w:vAlign w:val="center"/>
          </w:tcPr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Знать: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методику и технологии обучения студентов учебной дисциплине;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организационные формы обучения и уче</w:t>
            </w:r>
            <w:r w:rsidRPr="00D67D3C">
              <w:rPr>
                <w:rFonts w:eastAsia="Calibri"/>
                <w:sz w:val="22"/>
                <w:szCs w:val="22"/>
              </w:rPr>
              <w:t>б</w:t>
            </w:r>
            <w:r w:rsidRPr="00D67D3C">
              <w:rPr>
                <w:rFonts w:eastAsia="Calibri"/>
                <w:sz w:val="22"/>
                <w:szCs w:val="22"/>
              </w:rPr>
              <w:t>ной деятельности студентов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 xml:space="preserve">Уметь: 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планировать характер познавательной де</w:t>
            </w:r>
            <w:r w:rsidRPr="00D67D3C">
              <w:rPr>
                <w:rFonts w:eastAsia="Calibri"/>
                <w:sz w:val="22"/>
                <w:szCs w:val="22"/>
              </w:rPr>
              <w:t>я</w:t>
            </w:r>
            <w:r w:rsidRPr="00D67D3C">
              <w:rPr>
                <w:rFonts w:eastAsia="Calibri"/>
                <w:sz w:val="22"/>
                <w:szCs w:val="22"/>
              </w:rPr>
              <w:t>тельности студента на занятии;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разрабатывать рабочие учебные программы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 xml:space="preserve">Владеть: 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опытом конструирования учебного занятия;</w:t>
            </w:r>
          </w:p>
          <w:p w:rsidR="00485CC7" w:rsidRPr="00D67D3C" w:rsidRDefault="00485CC7" w:rsidP="00485CC7">
            <w:pPr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навыками проведения лекционных и пра</w:t>
            </w:r>
            <w:r w:rsidRPr="00D67D3C">
              <w:rPr>
                <w:rFonts w:eastAsia="Calibri"/>
                <w:sz w:val="22"/>
                <w:szCs w:val="22"/>
              </w:rPr>
              <w:t>к</w:t>
            </w:r>
            <w:r w:rsidRPr="00D67D3C">
              <w:rPr>
                <w:rFonts w:eastAsia="Calibri"/>
                <w:sz w:val="22"/>
                <w:szCs w:val="22"/>
              </w:rPr>
              <w:t>тических занятий со студентами</w:t>
            </w:r>
          </w:p>
        </w:tc>
      </w:tr>
      <w:tr w:rsidR="009E227C" w:rsidRPr="00D67D3C" w:rsidTr="00127C9D">
        <w:tc>
          <w:tcPr>
            <w:tcW w:w="2913" w:type="dxa"/>
            <w:vAlign w:val="center"/>
          </w:tcPr>
          <w:p w:rsidR="009E227C" w:rsidRPr="00D67D3C" w:rsidRDefault="009E227C" w:rsidP="00485CC7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t>способностью к критич</w:t>
            </w:r>
            <w:r w:rsidRPr="00D67D3C">
              <w:rPr>
                <w:sz w:val="22"/>
                <w:szCs w:val="22"/>
              </w:rPr>
              <w:t>е</w:t>
            </w:r>
            <w:r w:rsidRPr="00D67D3C">
              <w:rPr>
                <w:sz w:val="22"/>
                <w:szCs w:val="22"/>
              </w:rPr>
              <w:t>скому анализу и оценке с</w:t>
            </w:r>
            <w:r w:rsidRPr="00D67D3C">
              <w:rPr>
                <w:sz w:val="22"/>
                <w:szCs w:val="22"/>
              </w:rPr>
              <w:t>о</w:t>
            </w:r>
            <w:r w:rsidRPr="00D67D3C">
              <w:rPr>
                <w:sz w:val="22"/>
                <w:szCs w:val="22"/>
              </w:rPr>
              <w:t>временных научных дост</w:t>
            </w:r>
            <w:r w:rsidRPr="00D67D3C">
              <w:rPr>
                <w:sz w:val="22"/>
                <w:szCs w:val="22"/>
              </w:rPr>
              <w:t>и</w:t>
            </w:r>
            <w:r w:rsidRPr="00D67D3C">
              <w:rPr>
                <w:sz w:val="22"/>
                <w:szCs w:val="22"/>
              </w:rPr>
              <w:t>жений, генерированию н</w:t>
            </w:r>
            <w:r w:rsidRPr="00D67D3C">
              <w:rPr>
                <w:sz w:val="22"/>
                <w:szCs w:val="22"/>
              </w:rPr>
              <w:t>о</w:t>
            </w:r>
            <w:r w:rsidRPr="00D67D3C">
              <w:rPr>
                <w:sz w:val="22"/>
                <w:szCs w:val="22"/>
              </w:rPr>
              <w:t>вых идей при решении и</w:t>
            </w:r>
            <w:r w:rsidRPr="00D67D3C">
              <w:rPr>
                <w:sz w:val="22"/>
                <w:szCs w:val="22"/>
              </w:rPr>
              <w:t>с</w:t>
            </w:r>
            <w:r w:rsidRPr="00D67D3C">
              <w:rPr>
                <w:sz w:val="22"/>
                <w:szCs w:val="22"/>
              </w:rPr>
              <w:t>следовательских и практ</w:t>
            </w:r>
            <w:r w:rsidRPr="00D67D3C">
              <w:rPr>
                <w:sz w:val="22"/>
                <w:szCs w:val="22"/>
              </w:rPr>
              <w:t>и</w:t>
            </w:r>
            <w:r w:rsidRPr="00D67D3C">
              <w:rPr>
                <w:sz w:val="22"/>
                <w:szCs w:val="22"/>
              </w:rPr>
              <w:t>ческих задач, в том числе в междисциплинарных обла</w:t>
            </w:r>
            <w:r w:rsidRPr="00D67D3C">
              <w:rPr>
                <w:sz w:val="22"/>
                <w:szCs w:val="22"/>
              </w:rPr>
              <w:t>с</w:t>
            </w:r>
            <w:r w:rsidRPr="00D67D3C">
              <w:rPr>
                <w:sz w:val="22"/>
                <w:szCs w:val="22"/>
              </w:rPr>
              <w:t>тях</w:t>
            </w:r>
          </w:p>
        </w:tc>
        <w:tc>
          <w:tcPr>
            <w:tcW w:w="2148" w:type="dxa"/>
            <w:vAlign w:val="center"/>
          </w:tcPr>
          <w:p w:rsidR="009E227C" w:rsidRPr="00D67D3C" w:rsidRDefault="009E227C" w:rsidP="00485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t>УК-1</w:t>
            </w:r>
          </w:p>
        </w:tc>
        <w:tc>
          <w:tcPr>
            <w:tcW w:w="4510" w:type="dxa"/>
            <w:vAlign w:val="center"/>
          </w:tcPr>
          <w:p w:rsidR="009E227C" w:rsidRPr="00D67D3C" w:rsidRDefault="009E227C" w:rsidP="00485CC7">
            <w:pPr>
              <w:tabs>
                <w:tab w:val="left" w:pos="708"/>
              </w:tabs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 xml:space="preserve">Знать </w:t>
            </w:r>
          </w:p>
          <w:p w:rsidR="009E227C" w:rsidRPr="00D67D3C" w:rsidRDefault="009E227C" w:rsidP="00485CC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  <w:bCs/>
              </w:rPr>
            </w:pPr>
            <w:r w:rsidRPr="00D67D3C">
              <w:rPr>
                <w:rFonts w:ascii="Times New Roman" w:eastAsia="Times New Roman" w:hAnsi="Times New Roman"/>
                <w:bCs/>
              </w:rPr>
              <w:t>- понятийно-категориальный аппарат, мет</w:t>
            </w:r>
            <w:r w:rsidRPr="00D67D3C">
              <w:rPr>
                <w:rFonts w:ascii="Times New Roman" w:eastAsia="Times New Roman" w:hAnsi="Times New Roman"/>
                <w:bCs/>
              </w:rPr>
              <w:t>о</w:t>
            </w:r>
            <w:r w:rsidRPr="00D67D3C">
              <w:rPr>
                <w:rFonts w:ascii="Times New Roman" w:eastAsia="Times New Roman" w:hAnsi="Times New Roman"/>
                <w:bCs/>
              </w:rPr>
              <w:t>дологию науки, основные виды научных и</w:t>
            </w:r>
            <w:r w:rsidRPr="00D67D3C">
              <w:rPr>
                <w:rFonts w:ascii="Times New Roman" w:eastAsia="Times New Roman" w:hAnsi="Times New Roman"/>
                <w:bCs/>
              </w:rPr>
              <w:t>с</w:t>
            </w:r>
            <w:r w:rsidRPr="00D67D3C">
              <w:rPr>
                <w:rFonts w:ascii="Times New Roman" w:eastAsia="Times New Roman" w:hAnsi="Times New Roman"/>
                <w:bCs/>
              </w:rPr>
              <w:t>точников, принципы их научной критики;</w:t>
            </w:r>
          </w:p>
          <w:p w:rsidR="009E227C" w:rsidRPr="00D67D3C" w:rsidRDefault="009E227C" w:rsidP="00485CC7">
            <w:pPr>
              <w:tabs>
                <w:tab w:val="left" w:pos="708"/>
              </w:tabs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bCs/>
                <w:sz w:val="22"/>
                <w:szCs w:val="22"/>
              </w:rPr>
              <w:t xml:space="preserve">- методы генерирования новых идей </w:t>
            </w:r>
            <w:r w:rsidRPr="00D67D3C">
              <w:rPr>
                <w:rFonts w:eastAsia="Calibri"/>
                <w:sz w:val="22"/>
                <w:szCs w:val="22"/>
              </w:rPr>
              <w:t>при р</w:t>
            </w:r>
            <w:r w:rsidRPr="00D67D3C">
              <w:rPr>
                <w:rFonts w:eastAsia="Calibri"/>
                <w:sz w:val="22"/>
                <w:szCs w:val="22"/>
              </w:rPr>
              <w:t>е</w:t>
            </w:r>
            <w:r w:rsidRPr="00D67D3C">
              <w:rPr>
                <w:rFonts w:eastAsia="Calibri"/>
                <w:sz w:val="22"/>
                <w:szCs w:val="22"/>
              </w:rPr>
              <w:t>шении исследовательских и практических задач, в том числе в междисциплинарных областях</w:t>
            </w:r>
            <w:r w:rsidRPr="00D67D3C">
              <w:rPr>
                <w:rFonts w:eastAsia="Calibri"/>
                <w:bCs/>
                <w:sz w:val="22"/>
                <w:szCs w:val="22"/>
              </w:rPr>
              <w:t>;</w:t>
            </w:r>
          </w:p>
          <w:p w:rsidR="009E227C" w:rsidRPr="00D67D3C" w:rsidRDefault="009E227C" w:rsidP="00485CC7">
            <w:pPr>
              <w:tabs>
                <w:tab w:val="left" w:pos="708"/>
              </w:tabs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 xml:space="preserve">Уметь </w:t>
            </w:r>
          </w:p>
          <w:p w:rsidR="009E227C" w:rsidRPr="00D67D3C" w:rsidRDefault="009E227C" w:rsidP="00485CC7">
            <w:pPr>
              <w:rPr>
                <w:rFonts w:eastAsia="Calibri"/>
                <w:bCs/>
                <w:sz w:val="22"/>
                <w:szCs w:val="22"/>
              </w:rPr>
            </w:pPr>
            <w:r w:rsidRPr="00D67D3C">
              <w:rPr>
                <w:rFonts w:eastAsia="Calibri"/>
                <w:bCs/>
                <w:sz w:val="22"/>
                <w:szCs w:val="22"/>
              </w:rPr>
              <w:t>- грамотно комментировать основное соде</w:t>
            </w:r>
            <w:r w:rsidRPr="00D67D3C">
              <w:rPr>
                <w:rFonts w:eastAsia="Calibri"/>
                <w:bCs/>
                <w:sz w:val="22"/>
                <w:szCs w:val="22"/>
              </w:rPr>
              <w:t>р</w:t>
            </w:r>
            <w:r w:rsidRPr="00D67D3C">
              <w:rPr>
                <w:rFonts w:eastAsia="Calibri"/>
                <w:bCs/>
                <w:sz w:val="22"/>
                <w:szCs w:val="22"/>
              </w:rPr>
              <w:t>жание современных важнейших научных теорий и основополагающих научно-концептуальных моделей.</w:t>
            </w:r>
          </w:p>
          <w:p w:rsidR="009E227C" w:rsidRPr="00D67D3C" w:rsidRDefault="009E227C" w:rsidP="00485CC7">
            <w:pPr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bCs/>
                <w:sz w:val="22"/>
                <w:szCs w:val="22"/>
              </w:rPr>
              <w:t xml:space="preserve">- отличать </w:t>
            </w:r>
            <w:r w:rsidRPr="00D67D3C">
              <w:rPr>
                <w:rFonts w:eastAsia="Calibri"/>
                <w:sz w:val="22"/>
                <w:szCs w:val="22"/>
              </w:rPr>
              <w:t xml:space="preserve">истину от заблуждения, </w:t>
            </w:r>
            <w:proofErr w:type="gramStart"/>
            <w:r w:rsidRPr="00D67D3C">
              <w:rPr>
                <w:rFonts w:eastAsia="Calibri"/>
                <w:sz w:val="22"/>
                <w:szCs w:val="22"/>
              </w:rPr>
              <w:t>раци</w:t>
            </w:r>
            <w:r w:rsidRPr="00D67D3C">
              <w:rPr>
                <w:rFonts w:eastAsia="Calibri"/>
                <w:sz w:val="22"/>
                <w:szCs w:val="22"/>
              </w:rPr>
              <w:t>о</w:t>
            </w:r>
            <w:r w:rsidRPr="00D67D3C">
              <w:rPr>
                <w:rFonts w:eastAsia="Calibri"/>
                <w:sz w:val="22"/>
                <w:szCs w:val="22"/>
              </w:rPr>
              <w:t>нальное</w:t>
            </w:r>
            <w:proofErr w:type="gramEnd"/>
            <w:r w:rsidRPr="00D67D3C">
              <w:rPr>
                <w:rFonts w:eastAsia="Calibri"/>
                <w:sz w:val="22"/>
                <w:szCs w:val="22"/>
              </w:rPr>
              <w:t xml:space="preserve"> от иррационального</w:t>
            </w:r>
            <w:r w:rsidRPr="00D67D3C">
              <w:rPr>
                <w:rFonts w:eastAsia="Calibri"/>
                <w:bCs/>
                <w:sz w:val="22"/>
                <w:szCs w:val="22"/>
              </w:rPr>
              <w:t>, аналитически представлять современные научные дост</w:t>
            </w:r>
            <w:r w:rsidRPr="00D67D3C">
              <w:rPr>
                <w:rFonts w:eastAsia="Calibri"/>
                <w:bCs/>
                <w:sz w:val="22"/>
                <w:szCs w:val="22"/>
              </w:rPr>
              <w:t>и</w:t>
            </w:r>
            <w:r w:rsidRPr="00D67D3C">
              <w:rPr>
                <w:rFonts w:eastAsia="Calibri"/>
                <w:bCs/>
                <w:sz w:val="22"/>
                <w:szCs w:val="22"/>
              </w:rPr>
              <w:t>жения, роль выдающихся ученых;</w:t>
            </w:r>
          </w:p>
          <w:p w:rsidR="009E227C" w:rsidRPr="00D67D3C" w:rsidRDefault="009E227C" w:rsidP="00485CC7">
            <w:pPr>
              <w:tabs>
                <w:tab w:val="left" w:pos="708"/>
              </w:tabs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 xml:space="preserve">Владеть </w:t>
            </w:r>
          </w:p>
          <w:p w:rsidR="009E227C" w:rsidRPr="00D67D3C" w:rsidRDefault="009E227C" w:rsidP="00485CC7">
            <w:pPr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bCs/>
                <w:sz w:val="22"/>
                <w:szCs w:val="22"/>
              </w:rPr>
              <w:t>- навыками работы с основными видами и</w:t>
            </w:r>
            <w:r w:rsidRPr="00D67D3C">
              <w:rPr>
                <w:rFonts w:eastAsia="Calibri"/>
                <w:bCs/>
                <w:sz w:val="22"/>
                <w:szCs w:val="22"/>
              </w:rPr>
              <w:t>с</w:t>
            </w:r>
            <w:r w:rsidRPr="00D67D3C">
              <w:rPr>
                <w:rFonts w:eastAsia="Calibri"/>
                <w:bCs/>
                <w:sz w:val="22"/>
                <w:szCs w:val="22"/>
              </w:rPr>
              <w:t>точников, приемами использования компь</w:t>
            </w:r>
            <w:r w:rsidRPr="00D67D3C">
              <w:rPr>
                <w:rFonts w:eastAsia="Calibri"/>
                <w:bCs/>
                <w:sz w:val="22"/>
                <w:szCs w:val="22"/>
              </w:rPr>
              <w:t>ю</w:t>
            </w:r>
            <w:r w:rsidRPr="00D67D3C">
              <w:rPr>
                <w:rFonts w:eastAsia="Calibri"/>
                <w:bCs/>
                <w:sz w:val="22"/>
                <w:szCs w:val="22"/>
              </w:rPr>
              <w:t>терных программ и баз данных в професси</w:t>
            </w:r>
            <w:r w:rsidRPr="00D67D3C">
              <w:rPr>
                <w:rFonts w:eastAsia="Calibri"/>
                <w:bCs/>
                <w:sz w:val="22"/>
                <w:szCs w:val="22"/>
              </w:rPr>
              <w:t>о</w:t>
            </w:r>
            <w:r w:rsidRPr="00D67D3C">
              <w:rPr>
                <w:rFonts w:eastAsia="Calibri"/>
                <w:bCs/>
                <w:sz w:val="22"/>
                <w:szCs w:val="22"/>
              </w:rPr>
              <w:t>нальной области, в том числе с помощью локальных и глобальных сетей.</w:t>
            </w:r>
          </w:p>
          <w:p w:rsidR="009E227C" w:rsidRPr="00D67D3C" w:rsidRDefault="009E227C" w:rsidP="00485CC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</w:rPr>
            </w:pPr>
            <w:r w:rsidRPr="00D67D3C">
              <w:rPr>
                <w:rFonts w:ascii="Times New Roman" w:eastAsia="Times New Roman" w:hAnsi="Times New Roman"/>
              </w:rPr>
              <w:t>- навыками 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9E227C" w:rsidRPr="00D67D3C" w:rsidTr="00127C9D">
        <w:tc>
          <w:tcPr>
            <w:tcW w:w="2913" w:type="dxa"/>
            <w:vAlign w:val="center"/>
          </w:tcPr>
          <w:p w:rsidR="009E227C" w:rsidRPr="00D67D3C" w:rsidRDefault="009E227C" w:rsidP="00485CC7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t>способностью проектир</w:t>
            </w:r>
            <w:r w:rsidRPr="00D67D3C">
              <w:rPr>
                <w:sz w:val="22"/>
                <w:szCs w:val="22"/>
              </w:rPr>
              <w:t>о</w:t>
            </w:r>
            <w:r w:rsidRPr="00D67D3C">
              <w:rPr>
                <w:sz w:val="22"/>
                <w:szCs w:val="22"/>
              </w:rPr>
              <w:t>вать и осуществлять ко</w:t>
            </w:r>
            <w:r w:rsidRPr="00D67D3C">
              <w:rPr>
                <w:sz w:val="22"/>
                <w:szCs w:val="22"/>
              </w:rPr>
              <w:t>м</w:t>
            </w:r>
            <w:r w:rsidRPr="00D67D3C">
              <w:rPr>
                <w:sz w:val="22"/>
                <w:szCs w:val="22"/>
              </w:rPr>
              <w:t>плексные исследования, в том числе междисципл</w:t>
            </w:r>
            <w:r w:rsidRPr="00D67D3C">
              <w:rPr>
                <w:sz w:val="22"/>
                <w:szCs w:val="22"/>
              </w:rPr>
              <w:t>и</w:t>
            </w:r>
            <w:r w:rsidRPr="00D67D3C">
              <w:rPr>
                <w:sz w:val="22"/>
                <w:szCs w:val="22"/>
              </w:rPr>
              <w:t>нарные, на основе целос</w:t>
            </w:r>
            <w:r w:rsidRPr="00D67D3C">
              <w:rPr>
                <w:sz w:val="22"/>
                <w:szCs w:val="22"/>
              </w:rPr>
              <w:t>т</w:t>
            </w:r>
            <w:r w:rsidRPr="00D67D3C">
              <w:rPr>
                <w:sz w:val="22"/>
                <w:szCs w:val="22"/>
              </w:rPr>
              <w:lastRenderedPageBreak/>
              <w:t>ного системного научного мировоззрения с использ</w:t>
            </w:r>
            <w:r w:rsidRPr="00D67D3C">
              <w:rPr>
                <w:sz w:val="22"/>
                <w:szCs w:val="22"/>
              </w:rPr>
              <w:t>о</w:t>
            </w:r>
            <w:r w:rsidRPr="00D67D3C">
              <w:rPr>
                <w:sz w:val="22"/>
                <w:szCs w:val="22"/>
              </w:rPr>
              <w:t>ванием знаний в области истории и философии науки</w:t>
            </w:r>
          </w:p>
        </w:tc>
        <w:tc>
          <w:tcPr>
            <w:tcW w:w="2148" w:type="dxa"/>
            <w:vAlign w:val="center"/>
          </w:tcPr>
          <w:p w:rsidR="009E227C" w:rsidRPr="00D67D3C" w:rsidRDefault="009E227C" w:rsidP="00485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lastRenderedPageBreak/>
              <w:t>УК-2</w:t>
            </w:r>
          </w:p>
        </w:tc>
        <w:tc>
          <w:tcPr>
            <w:tcW w:w="4510" w:type="dxa"/>
            <w:vAlign w:val="center"/>
          </w:tcPr>
          <w:p w:rsidR="009E227C" w:rsidRPr="00D67D3C" w:rsidRDefault="009E227C" w:rsidP="00485CC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</w:rPr>
            </w:pPr>
            <w:r w:rsidRPr="00D67D3C">
              <w:rPr>
                <w:rFonts w:ascii="Times New Roman" w:eastAsia="Times New Roman" w:hAnsi="Times New Roman"/>
              </w:rPr>
              <w:t>Знать:</w:t>
            </w:r>
          </w:p>
          <w:p w:rsidR="009E227C" w:rsidRPr="00D67D3C" w:rsidRDefault="009E227C" w:rsidP="00485CC7">
            <w:pPr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bCs/>
                <w:sz w:val="22"/>
                <w:szCs w:val="22"/>
              </w:rPr>
              <w:t>- принципы, специфику организации и ос</w:t>
            </w:r>
            <w:r w:rsidRPr="00D67D3C">
              <w:rPr>
                <w:rFonts w:eastAsia="Calibri"/>
                <w:bCs/>
                <w:sz w:val="22"/>
                <w:szCs w:val="22"/>
              </w:rPr>
              <w:t>у</w:t>
            </w:r>
            <w:r w:rsidRPr="00D67D3C">
              <w:rPr>
                <w:rFonts w:eastAsia="Calibri"/>
                <w:bCs/>
                <w:sz w:val="22"/>
                <w:szCs w:val="22"/>
              </w:rPr>
              <w:t>ществления научно-исследовательской де</w:t>
            </w:r>
            <w:r w:rsidRPr="00D67D3C">
              <w:rPr>
                <w:rFonts w:eastAsia="Calibri"/>
                <w:bCs/>
                <w:sz w:val="22"/>
                <w:szCs w:val="22"/>
              </w:rPr>
              <w:t>я</w:t>
            </w:r>
            <w:r w:rsidRPr="00D67D3C">
              <w:rPr>
                <w:rFonts w:eastAsia="Calibri"/>
                <w:bCs/>
                <w:sz w:val="22"/>
                <w:szCs w:val="22"/>
              </w:rPr>
              <w:t xml:space="preserve">тельности; </w:t>
            </w:r>
          </w:p>
          <w:p w:rsidR="009E227C" w:rsidRPr="00D67D3C" w:rsidRDefault="009E227C" w:rsidP="00485CC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</w:rPr>
            </w:pPr>
            <w:r w:rsidRPr="00D67D3C">
              <w:rPr>
                <w:rFonts w:ascii="Times New Roman" w:eastAsia="Times New Roman" w:hAnsi="Times New Roman"/>
                <w:bCs/>
              </w:rPr>
              <w:t xml:space="preserve">- основные особенности и закономерности </w:t>
            </w:r>
            <w:r w:rsidRPr="00D67D3C">
              <w:rPr>
                <w:rFonts w:ascii="Times New Roman" w:eastAsia="Times New Roman" w:hAnsi="Times New Roman"/>
                <w:bCs/>
              </w:rPr>
              <w:lastRenderedPageBreak/>
              <w:t>развития науки, этапы культурно-исторического развития мировой и отечес</w:t>
            </w:r>
            <w:r w:rsidRPr="00D67D3C">
              <w:rPr>
                <w:rFonts w:ascii="Times New Roman" w:eastAsia="Times New Roman" w:hAnsi="Times New Roman"/>
                <w:bCs/>
              </w:rPr>
              <w:t>т</w:t>
            </w:r>
            <w:r w:rsidRPr="00D67D3C">
              <w:rPr>
                <w:rFonts w:ascii="Times New Roman" w:eastAsia="Times New Roman" w:hAnsi="Times New Roman"/>
                <w:bCs/>
              </w:rPr>
              <w:t>венной науки, исследовательские школы и направления в истории и философии науки</w:t>
            </w:r>
            <w:r w:rsidRPr="00D67D3C">
              <w:rPr>
                <w:rFonts w:ascii="Times New Roman" w:eastAsia="Times New Roman" w:hAnsi="Times New Roman"/>
              </w:rPr>
              <w:t>;</w:t>
            </w:r>
          </w:p>
          <w:p w:rsidR="009E227C" w:rsidRPr="00D67D3C" w:rsidRDefault="009E227C" w:rsidP="00485CC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</w:rPr>
            </w:pPr>
            <w:r w:rsidRPr="00D67D3C">
              <w:rPr>
                <w:rFonts w:ascii="Times New Roman" w:eastAsia="Times New Roman" w:hAnsi="Times New Roman"/>
              </w:rPr>
              <w:t>Уметь:</w:t>
            </w:r>
          </w:p>
          <w:p w:rsidR="009E227C" w:rsidRPr="00D67D3C" w:rsidRDefault="009E227C" w:rsidP="00485CC7">
            <w:pPr>
              <w:rPr>
                <w:rFonts w:eastAsia="Calibri"/>
                <w:bCs/>
                <w:sz w:val="22"/>
                <w:szCs w:val="22"/>
              </w:rPr>
            </w:pPr>
            <w:r w:rsidRPr="00D67D3C">
              <w:rPr>
                <w:rFonts w:eastAsia="Calibri"/>
                <w:bCs/>
                <w:sz w:val="22"/>
                <w:szCs w:val="22"/>
              </w:rPr>
              <w:t>- анализировать тенденции современной науки, определять перспективные направл</w:t>
            </w:r>
            <w:r w:rsidRPr="00D67D3C">
              <w:rPr>
                <w:rFonts w:eastAsia="Calibri"/>
                <w:bCs/>
                <w:sz w:val="22"/>
                <w:szCs w:val="22"/>
              </w:rPr>
              <w:t>е</w:t>
            </w:r>
            <w:r w:rsidRPr="00D67D3C">
              <w:rPr>
                <w:rFonts w:eastAsia="Calibri"/>
                <w:bCs/>
                <w:sz w:val="22"/>
                <w:szCs w:val="22"/>
              </w:rPr>
              <w:t>ния научных междисциплинарных исслед</w:t>
            </w:r>
            <w:r w:rsidRPr="00D67D3C">
              <w:rPr>
                <w:rFonts w:eastAsia="Calibri"/>
                <w:bCs/>
                <w:sz w:val="22"/>
                <w:szCs w:val="22"/>
              </w:rPr>
              <w:t>о</w:t>
            </w:r>
            <w:r w:rsidRPr="00D67D3C">
              <w:rPr>
                <w:rFonts w:eastAsia="Calibri"/>
                <w:bCs/>
                <w:sz w:val="22"/>
                <w:szCs w:val="22"/>
              </w:rPr>
              <w:t>ваний, формулировать научную концепцию междисциплинарного исследования;</w:t>
            </w:r>
          </w:p>
          <w:p w:rsidR="009E227C" w:rsidRPr="00D67D3C" w:rsidRDefault="009E227C" w:rsidP="00485CC7">
            <w:pPr>
              <w:rPr>
                <w:rFonts w:eastAsia="Calibri"/>
                <w:bCs/>
                <w:sz w:val="22"/>
                <w:szCs w:val="22"/>
              </w:rPr>
            </w:pPr>
            <w:r w:rsidRPr="00D67D3C">
              <w:rPr>
                <w:rFonts w:eastAsia="Calibri"/>
                <w:bCs/>
                <w:sz w:val="22"/>
                <w:szCs w:val="22"/>
              </w:rPr>
              <w:t xml:space="preserve">- оценивать характер объекта исследования, решать научно-исследовательские задачи </w:t>
            </w:r>
            <w:r w:rsidRPr="00D67D3C">
              <w:rPr>
                <w:rFonts w:eastAsia="Calibri"/>
                <w:sz w:val="22"/>
                <w:szCs w:val="22"/>
              </w:rPr>
              <w:t>с использованием знаний в области истории и философии науки</w:t>
            </w:r>
            <w:r w:rsidRPr="00D67D3C">
              <w:rPr>
                <w:rFonts w:eastAsia="Calibri"/>
                <w:bCs/>
                <w:sz w:val="22"/>
                <w:szCs w:val="22"/>
              </w:rPr>
              <w:t xml:space="preserve">; </w:t>
            </w:r>
          </w:p>
          <w:p w:rsidR="009E227C" w:rsidRPr="00D67D3C" w:rsidRDefault="009E227C" w:rsidP="00485CC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</w:rPr>
            </w:pPr>
            <w:r w:rsidRPr="00D67D3C">
              <w:rPr>
                <w:rFonts w:ascii="Times New Roman" w:eastAsia="Times New Roman" w:hAnsi="Times New Roman"/>
              </w:rPr>
              <w:t>Владеть:</w:t>
            </w:r>
          </w:p>
          <w:p w:rsidR="009E227C" w:rsidRPr="00D67D3C" w:rsidRDefault="009E227C" w:rsidP="00485CC7">
            <w:pPr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 xml:space="preserve">- навыками самостоятельной постановки </w:t>
            </w:r>
            <w:r w:rsidRPr="00D67D3C">
              <w:rPr>
                <w:rFonts w:eastAsia="Calibri"/>
                <w:bCs/>
                <w:sz w:val="22"/>
                <w:szCs w:val="22"/>
              </w:rPr>
              <w:t>н</w:t>
            </w:r>
            <w:r w:rsidRPr="00D67D3C">
              <w:rPr>
                <w:rFonts w:eastAsia="Calibri"/>
                <w:bCs/>
                <w:sz w:val="22"/>
                <w:szCs w:val="22"/>
              </w:rPr>
              <w:t>а</w:t>
            </w:r>
            <w:r w:rsidRPr="00D67D3C">
              <w:rPr>
                <w:rFonts w:eastAsia="Calibri"/>
                <w:bCs/>
                <w:sz w:val="22"/>
                <w:szCs w:val="22"/>
              </w:rPr>
              <w:t>учно-исследовательской проблемы</w:t>
            </w:r>
            <w:r w:rsidRPr="00D67D3C">
              <w:rPr>
                <w:rFonts w:eastAsia="Calibri"/>
                <w:sz w:val="22"/>
                <w:szCs w:val="22"/>
              </w:rPr>
              <w:t xml:space="preserve"> и прое</w:t>
            </w:r>
            <w:r w:rsidRPr="00D67D3C">
              <w:rPr>
                <w:rFonts w:eastAsia="Calibri"/>
                <w:sz w:val="22"/>
                <w:szCs w:val="22"/>
              </w:rPr>
              <w:t>к</w:t>
            </w:r>
            <w:r w:rsidRPr="00D67D3C">
              <w:rPr>
                <w:rFonts w:eastAsia="Calibri"/>
                <w:sz w:val="22"/>
                <w:szCs w:val="22"/>
              </w:rPr>
              <w:t>тирования научного исследования, опред</w:t>
            </w:r>
            <w:r w:rsidRPr="00D67D3C">
              <w:rPr>
                <w:rFonts w:eastAsia="Calibri"/>
                <w:sz w:val="22"/>
                <w:szCs w:val="22"/>
              </w:rPr>
              <w:t>е</w:t>
            </w:r>
            <w:r w:rsidRPr="00D67D3C">
              <w:rPr>
                <w:rFonts w:eastAsia="Calibri"/>
                <w:sz w:val="22"/>
                <w:szCs w:val="22"/>
              </w:rPr>
              <w:t>ления методологических подходов, выбору методов оценки полученных результатов;</w:t>
            </w:r>
          </w:p>
          <w:p w:rsidR="009E227C" w:rsidRPr="00D67D3C" w:rsidRDefault="009E227C" w:rsidP="00485CC7">
            <w:pPr>
              <w:rPr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 xml:space="preserve">- навыками самостоятельного </w:t>
            </w:r>
            <w:r w:rsidRPr="00D67D3C">
              <w:rPr>
                <w:rFonts w:eastAsia="Calibri"/>
                <w:bCs/>
                <w:sz w:val="22"/>
                <w:szCs w:val="22"/>
              </w:rPr>
              <w:t>решения л</w:t>
            </w:r>
            <w:r w:rsidRPr="00D67D3C">
              <w:rPr>
                <w:rFonts w:eastAsia="Calibri"/>
                <w:bCs/>
                <w:sz w:val="22"/>
                <w:szCs w:val="22"/>
              </w:rPr>
              <w:t>о</w:t>
            </w:r>
            <w:r w:rsidRPr="00D67D3C">
              <w:rPr>
                <w:rFonts w:eastAsia="Calibri"/>
                <w:bCs/>
                <w:sz w:val="22"/>
                <w:szCs w:val="22"/>
              </w:rPr>
              <w:t>кальной исследовательской проблемы</w:t>
            </w:r>
            <w:r w:rsidRPr="00D67D3C">
              <w:rPr>
                <w:rFonts w:eastAsia="Calibri"/>
                <w:sz w:val="22"/>
                <w:szCs w:val="22"/>
              </w:rPr>
              <w:t xml:space="preserve"> на о</w:t>
            </w:r>
            <w:r w:rsidRPr="00D67D3C">
              <w:rPr>
                <w:rFonts w:eastAsia="Calibri"/>
                <w:sz w:val="22"/>
                <w:szCs w:val="22"/>
              </w:rPr>
              <w:t>с</w:t>
            </w:r>
            <w:r w:rsidRPr="00D67D3C">
              <w:rPr>
                <w:rFonts w:eastAsia="Calibri"/>
                <w:sz w:val="22"/>
                <w:szCs w:val="22"/>
              </w:rPr>
              <w:t>нове целостного системного научного мир</w:t>
            </w:r>
            <w:r w:rsidRPr="00D67D3C">
              <w:rPr>
                <w:rFonts w:eastAsia="Calibri"/>
                <w:sz w:val="22"/>
                <w:szCs w:val="22"/>
              </w:rPr>
              <w:t>о</w:t>
            </w:r>
            <w:r w:rsidRPr="00D67D3C">
              <w:rPr>
                <w:rFonts w:eastAsia="Calibri"/>
                <w:sz w:val="22"/>
                <w:szCs w:val="22"/>
              </w:rPr>
              <w:t>воззрения с использованием знаний в обла</w:t>
            </w:r>
            <w:r w:rsidRPr="00D67D3C">
              <w:rPr>
                <w:rFonts w:eastAsia="Calibri"/>
                <w:sz w:val="22"/>
                <w:szCs w:val="22"/>
              </w:rPr>
              <w:t>с</w:t>
            </w:r>
            <w:r w:rsidRPr="00D67D3C">
              <w:rPr>
                <w:rFonts w:eastAsia="Calibri"/>
                <w:sz w:val="22"/>
                <w:szCs w:val="22"/>
              </w:rPr>
              <w:t>ти истории и философии науки</w:t>
            </w:r>
          </w:p>
        </w:tc>
      </w:tr>
      <w:tr w:rsidR="00485CC7" w:rsidRPr="00D67D3C" w:rsidTr="00127C9D">
        <w:tc>
          <w:tcPr>
            <w:tcW w:w="2913" w:type="dxa"/>
            <w:vAlign w:val="center"/>
          </w:tcPr>
          <w:p w:rsidR="00485CC7" w:rsidRPr="00D67D3C" w:rsidRDefault="00485CC7" w:rsidP="00485CC7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lastRenderedPageBreak/>
              <w:t>готовностью участвовать в работе российских и ме</w:t>
            </w:r>
            <w:r w:rsidRPr="00D67D3C">
              <w:rPr>
                <w:sz w:val="22"/>
                <w:szCs w:val="22"/>
              </w:rPr>
              <w:t>ж</w:t>
            </w:r>
            <w:r w:rsidRPr="00D67D3C">
              <w:rPr>
                <w:sz w:val="22"/>
                <w:szCs w:val="22"/>
              </w:rPr>
              <w:t>дународных исследовател</w:t>
            </w:r>
            <w:r w:rsidRPr="00D67D3C">
              <w:rPr>
                <w:sz w:val="22"/>
                <w:szCs w:val="22"/>
              </w:rPr>
              <w:t>ь</w:t>
            </w:r>
            <w:r w:rsidRPr="00D67D3C">
              <w:rPr>
                <w:sz w:val="22"/>
                <w:szCs w:val="22"/>
              </w:rPr>
              <w:t>ских коллективов по реш</w:t>
            </w:r>
            <w:r w:rsidRPr="00D67D3C">
              <w:rPr>
                <w:sz w:val="22"/>
                <w:szCs w:val="22"/>
              </w:rPr>
              <w:t>е</w:t>
            </w:r>
            <w:r w:rsidRPr="00D67D3C">
              <w:rPr>
                <w:sz w:val="22"/>
                <w:szCs w:val="22"/>
              </w:rPr>
              <w:t>нию научных и научно-образовательных задач</w:t>
            </w:r>
          </w:p>
        </w:tc>
        <w:tc>
          <w:tcPr>
            <w:tcW w:w="2148" w:type="dxa"/>
            <w:vAlign w:val="center"/>
          </w:tcPr>
          <w:p w:rsidR="00485CC7" w:rsidRPr="00D67D3C" w:rsidRDefault="00485CC7" w:rsidP="00485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t>УК-3</w:t>
            </w:r>
          </w:p>
        </w:tc>
        <w:tc>
          <w:tcPr>
            <w:tcW w:w="4510" w:type="dxa"/>
            <w:vAlign w:val="center"/>
          </w:tcPr>
          <w:p w:rsidR="00485CC7" w:rsidRPr="00D67D3C" w:rsidRDefault="00485CC7" w:rsidP="00485CC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 xml:space="preserve">Знать: 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</w:t>
            </w:r>
            <w:r w:rsidRPr="00D67D3C">
              <w:rPr>
                <w:rFonts w:eastAsia="Calibri"/>
                <w:sz w:val="22"/>
                <w:szCs w:val="22"/>
              </w:rPr>
              <w:t>й</w:t>
            </w:r>
            <w:r w:rsidRPr="00D67D3C">
              <w:rPr>
                <w:rFonts w:eastAsia="Calibri"/>
                <w:sz w:val="22"/>
                <w:szCs w:val="22"/>
              </w:rPr>
              <w:t>ских и международных исследовательских коллективах;</w:t>
            </w:r>
          </w:p>
          <w:p w:rsidR="00485CC7" w:rsidRPr="00D67D3C" w:rsidRDefault="00485CC7" w:rsidP="00485CC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D67D3C">
              <w:rPr>
                <w:rFonts w:ascii="Times New Roman" w:eastAsia="Times New Roman" w:hAnsi="Times New Roman"/>
              </w:rPr>
              <w:t>- особенности представления результатов научной деятельности в устной и письме</w:t>
            </w:r>
            <w:r w:rsidRPr="00D67D3C">
              <w:rPr>
                <w:rFonts w:ascii="Times New Roman" w:eastAsia="Times New Roman" w:hAnsi="Times New Roman"/>
              </w:rPr>
              <w:t>н</w:t>
            </w:r>
            <w:r w:rsidRPr="00D67D3C">
              <w:rPr>
                <w:rFonts w:ascii="Times New Roman" w:eastAsia="Times New Roman" w:hAnsi="Times New Roman"/>
              </w:rPr>
              <w:t>ной форме при работе в российских и ме</w:t>
            </w:r>
            <w:r w:rsidRPr="00D67D3C">
              <w:rPr>
                <w:rFonts w:ascii="Times New Roman" w:eastAsia="Times New Roman" w:hAnsi="Times New Roman"/>
              </w:rPr>
              <w:t>ж</w:t>
            </w:r>
            <w:r w:rsidRPr="00D67D3C">
              <w:rPr>
                <w:rFonts w:ascii="Times New Roman" w:eastAsia="Times New Roman" w:hAnsi="Times New Roman"/>
              </w:rPr>
              <w:t>дународных исследовательских коллективах;</w:t>
            </w:r>
          </w:p>
          <w:p w:rsidR="00485CC7" w:rsidRPr="00D67D3C" w:rsidRDefault="00485CC7" w:rsidP="00485CC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D67D3C">
              <w:rPr>
                <w:rFonts w:ascii="Times New Roman" w:eastAsia="Times New Roman" w:hAnsi="Times New Roman"/>
              </w:rPr>
              <w:t>Уметь: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применять терминологию делового гос</w:t>
            </w:r>
            <w:r w:rsidRPr="00D67D3C">
              <w:rPr>
                <w:rFonts w:eastAsia="Calibri"/>
                <w:sz w:val="22"/>
                <w:szCs w:val="22"/>
              </w:rPr>
              <w:t>у</w:t>
            </w:r>
            <w:r w:rsidRPr="00D67D3C">
              <w:rPr>
                <w:rFonts w:eastAsia="Calibri"/>
                <w:sz w:val="22"/>
                <w:szCs w:val="22"/>
              </w:rPr>
              <w:t>дарственного и иностранного языка при пр</w:t>
            </w:r>
            <w:r w:rsidRPr="00D67D3C">
              <w:rPr>
                <w:rFonts w:eastAsia="Calibri"/>
                <w:sz w:val="22"/>
                <w:szCs w:val="22"/>
              </w:rPr>
              <w:t>о</w:t>
            </w:r>
            <w:r w:rsidRPr="00D67D3C">
              <w:rPr>
                <w:rFonts w:eastAsia="Calibri"/>
                <w:sz w:val="22"/>
                <w:szCs w:val="22"/>
              </w:rPr>
              <w:t>ведении рабочих переговоров и составлении документации;</w:t>
            </w:r>
          </w:p>
          <w:p w:rsidR="00485CC7" w:rsidRPr="00D67D3C" w:rsidRDefault="00485CC7" w:rsidP="00485CC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D67D3C">
              <w:rPr>
                <w:rFonts w:ascii="Times New Roman" w:eastAsia="Times New Roman" w:hAnsi="Times New Roman"/>
              </w:rPr>
              <w:t>- следовать нормам, принятым в научном общении на государственном и иностранном языках, при работе в российских и междун</w:t>
            </w:r>
            <w:r w:rsidRPr="00D67D3C">
              <w:rPr>
                <w:rFonts w:ascii="Times New Roman" w:eastAsia="Times New Roman" w:hAnsi="Times New Roman"/>
              </w:rPr>
              <w:t>а</w:t>
            </w:r>
            <w:r w:rsidRPr="00D67D3C">
              <w:rPr>
                <w:rFonts w:ascii="Times New Roman" w:eastAsia="Times New Roman" w:hAnsi="Times New Roman"/>
              </w:rPr>
              <w:t>родных исследовательских коллективах;</w:t>
            </w:r>
            <w:proofErr w:type="gramEnd"/>
          </w:p>
          <w:p w:rsidR="00485CC7" w:rsidRPr="00D67D3C" w:rsidRDefault="00485CC7" w:rsidP="00485CC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D67D3C">
              <w:rPr>
                <w:rFonts w:ascii="Times New Roman" w:eastAsia="Times New Roman" w:hAnsi="Times New Roman"/>
              </w:rPr>
              <w:t>Владеть:</w:t>
            </w:r>
          </w:p>
          <w:p w:rsidR="00485CC7" w:rsidRPr="00D67D3C" w:rsidRDefault="00485CC7" w:rsidP="00485CC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7D3C">
              <w:rPr>
                <w:rFonts w:ascii="Times New Roman" w:hAnsi="Times New Roman" w:cs="Times New Roman"/>
                <w:sz w:val="22"/>
                <w:szCs w:val="22"/>
              </w:rPr>
              <w:t>- навыками общения на государственном и иностранном языках;</w:t>
            </w:r>
          </w:p>
          <w:p w:rsidR="00485CC7" w:rsidRPr="00D67D3C" w:rsidRDefault="00485CC7" w:rsidP="00485CC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7D3C">
              <w:rPr>
                <w:rFonts w:ascii="Times New Roman" w:hAnsi="Times New Roman" w:cs="Times New Roman"/>
                <w:sz w:val="22"/>
                <w:szCs w:val="22"/>
              </w:rPr>
              <w:t xml:space="preserve">- культурой научной дискуссии и навыками профессионального общения с соблюдением делового этикета; </w:t>
            </w:r>
          </w:p>
          <w:p w:rsidR="00485CC7" w:rsidRPr="00D67D3C" w:rsidRDefault="00485CC7" w:rsidP="00485CC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</w:rPr>
            </w:pPr>
            <w:r w:rsidRPr="00D67D3C">
              <w:rPr>
                <w:rFonts w:ascii="Times New Roman" w:hAnsi="Times New Roman"/>
              </w:rPr>
              <w:t>- навыками анализа методологических пр</w:t>
            </w:r>
            <w:r w:rsidRPr="00D67D3C">
              <w:rPr>
                <w:rFonts w:ascii="Times New Roman" w:hAnsi="Times New Roman"/>
              </w:rPr>
              <w:t>о</w:t>
            </w:r>
            <w:r w:rsidRPr="00D67D3C">
              <w:rPr>
                <w:rFonts w:ascii="Times New Roman" w:hAnsi="Times New Roman"/>
              </w:rPr>
              <w:t>блем, в том числе междисциплинарного х</w:t>
            </w:r>
            <w:r w:rsidRPr="00D67D3C">
              <w:rPr>
                <w:rFonts w:ascii="Times New Roman" w:hAnsi="Times New Roman"/>
              </w:rPr>
              <w:t>а</w:t>
            </w:r>
            <w:r w:rsidRPr="00D67D3C">
              <w:rPr>
                <w:rFonts w:ascii="Times New Roman" w:hAnsi="Times New Roman"/>
              </w:rPr>
              <w:t>рактера, возникающих при работе по реш</w:t>
            </w:r>
            <w:r w:rsidRPr="00D67D3C">
              <w:rPr>
                <w:rFonts w:ascii="Times New Roman" w:hAnsi="Times New Roman"/>
              </w:rPr>
              <w:t>е</w:t>
            </w:r>
            <w:r w:rsidRPr="00D67D3C">
              <w:rPr>
                <w:rFonts w:ascii="Times New Roman" w:hAnsi="Times New Roman"/>
              </w:rPr>
              <w:t>нию научных и научно-образовательных з</w:t>
            </w:r>
            <w:r w:rsidRPr="00D67D3C">
              <w:rPr>
                <w:rFonts w:ascii="Times New Roman" w:hAnsi="Times New Roman"/>
              </w:rPr>
              <w:t>а</w:t>
            </w:r>
            <w:r w:rsidRPr="00D67D3C">
              <w:rPr>
                <w:rFonts w:ascii="Times New Roman" w:hAnsi="Times New Roman"/>
              </w:rPr>
              <w:t>дач в российских или международных иссл</w:t>
            </w:r>
            <w:r w:rsidRPr="00D67D3C">
              <w:rPr>
                <w:rFonts w:ascii="Times New Roman" w:hAnsi="Times New Roman"/>
              </w:rPr>
              <w:t>е</w:t>
            </w:r>
            <w:r w:rsidRPr="00D67D3C">
              <w:rPr>
                <w:rFonts w:ascii="Times New Roman" w:hAnsi="Times New Roman"/>
              </w:rPr>
              <w:t>довательских коллективах</w:t>
            </w:r>
          </w:p>
        </w:tc>
      </w:tr>
      <w:tr w:rsidR="00485CC7" w:rsidRPr="00D67D3C" w:rsidTr="00127C9D">
        <w:tc>
          <w:tcPr>
            <w:tcW w:w="2913" w:type="dxa"/>
            <w:vAlign w:val="center"/>
          </w:tcPr>
          <w:p w:rsidR="00485CC7" w:rsidRPr="00D67D3C" w:rsidRDefault="00485CC7" w:rsidP="00485CC7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lastRenderedPageBreak/>
              <w:t>готовностью использовать современные методы и те</w:t>
            </w:r>
            <w:r w:rsidRPr="00D67D3C">
              <w:rPr>
                <w:sz w:val="22"/>
                <w:szCs w:val="22"/>
              </w:rPr>
              <w:t>х</w:t>
            </w:r>
            <w:r w:rsidRPr="00D67D3C">
              <w:rPr>
                <w:sz w:val="22"/>
                <w:szCs w:val="22"/>
              </w:rPr>
              <w:t>нологии научной коммун</w:t>
            </w:r>
            <w:r w:rsidRPr="00D67D3C">
              <w:rPr>
                <w:sz w:val="22"/>
                <w:szCs w:val="22"/>
              </w:rPr>
              <w:t>и</w:t>
            </w:r>
            <w:r w:rsidRPr="00D67D3C">
              <w:rPr>
                <w:sz w:val="22"/>
                <w:szCs w:val="22"/>
              </w:rPr>
              <w:t>кации на государственном и иностранном языках</w:t>
            </w:r>
          </w:p>
        </w:tc>
        <w:tc>
          <w:tcPr>
            <w:tcW w:w="2148" w:type="dxa"/>
            <w:vAlign w:val="center"/>
          </w:tcPr>
          <w:p w:rsidR="00485CC7" w:rsidRPr="00D67D3C" w:rsidRDefault="00485CC7" w:rsidP="00485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t>УК-4</w:t>
            </w:r>
          </w:p>
        </w:tc>
        <w:tc>
          <w:tcPr>
            <w:tcW w:w="4510" w:type="dxa"/>
            <w:vAlign w:val="center"/>
          </w:tcPr>
          <w:p w:rsidR="00485CC7" w:rsidRPr="00D67D3C" w:rsidRDefault="00485CC7" w:rsidP="00485CC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 xml:space="preserve">Знать: 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фонетику, лексику, грамматику изучаемого языка;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норма говорения и произношения на ин</w:t>
            </w:r>
            <w:r w:rsidRPr="00D67D3C">
              <w:rPr>
                <w:rFonts w:eastAsia="Calibri"/>
                <w:sz w:val="22"/>
                <w:szCs w:val="22"/>
              </w:rPr>
              <w:t>о</w:t>
            </w:r>
            <w:r w:rsidRPr="00D67D3C">
              <w:rPr>
                <w:rFonts w:eastAsia="Calibri"/>
                <w:sz w:val="22"/>
                <w:szCs w:val="22"/>
              </w:rPr>
              <w:t>странном языке;</w:t>
            </w:r>
          </w:p>
          <w:p w:rsidR="00485CC7" w:rsidRPr="00D67D3C" w:rsidRDefault="00485CC7" w:rsidP="00485CC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D67D3C">
              <w:rPr>
                <w:rFonts w:ascii="Times New Roman" w:eastAsia="Times New Roman" w:hAnsi="Times New Roman"/>
              </w:rPr>
              <w:t xml:space="preserve">- виды речевых действий и приемы ведения общения </w:t>
            </w:r>
          </w:p>
          <w:p w:rsidR="00485CC7" w:rsidRPr="00D67D3C" w:rsidRDefault="00485CC7" w:rsidP="00485CC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D67D3C">
              <w:rPr>
                <w:rFonts w:ascii="Times New Roman" w:eastAsia="Times New Roman" w:hAnsi="Times New Roman"/>
              </w:rPr>
              <w:t>Уметь: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использовать подготовленную, а также н</w:t>
            </w:r>
            <w:r w:rsidRPr="00D67D3C">
              <w:rPr>
                <w:rFonts w:eastAsia="Calibri"/>
                <w:sz w:val="22"/>
                <w:szCs w:val="22"/>
              </w:rPr>
              <w:t>е</w:t>
            </w:r>
            <w:r w:rsidRPr="00D67D3C">
              <w:rPr>
                <w:rFonts w:eastAsia="Calibri"/>
                <w:sz w:val="22"/>
                <w:szCs w:val="22"/>
              </w:rPr>
              <w:t>подготовленную монологическую речь в в</w:t>
            </w:r>
            <w:r w:rsidRPr="00D67D3C">
              <w:rPr>
                <w:rFonts w:eastAsia="Calibri"/>
                <w:sz w:val="22"/>
                <w:szCs w:val="22"/>
              </w:rPr>
              <w:t>и</w:t>
            </w:r>
            <w:r w:rsidRPr="00D67D3C">
              <w:rPr>
                <w:rFonts w:eastAsia="Calibri"/>
                <w:sz w:val="22"/>
                <w:szCs w:val="22"/>
              </w:rPr>
              <w:t>де резюме, сообщения, доклада; диалогич</w:t>
            </w:r>
            <w:r w:rsidRPr="00D67D3C">
              <w:rPr>
                <w:rFonts w:eastAsia="Calibri"/>
                <w:sz w:val="22"/>
                <w:szCs w:val="22"/>
              </w:rPr>
              <w:t>е</w:t>
            </w:r>
            <w:r w:rsidRPr="00D67D3C">
              <w:rPr>
                <w:rFonts w:eastAsia="Calibri"/>
                <w:sz w:val="22"/>
                <w:szCs w:val="22"/>
              </w:rPr>
              <w:t>скую речь в ситуациях научного, професси</w:t>
            </w:r>
            <w:r w:rsidRPr="00D67D3C">
              <w:rPr>
                <w:rFonts w:eastAsia="Calibri"/>
                <w:sz w:val="22"/>
                <w:szCs w:val="22"/>
              </w:rPr>
              <w:t>о</w:t>
            </w:r>
            <w:r w:rsidRPr="00D67D3C">
              <w:rPr>
                <w:rFonts w:eastAsia="Calibri"/>
                <w:sz w:val="22"/>
                <w:szCs w:val="22"/>
              </w:rPr>
              <w:t>нального и бытового общения в пределах изученного языкового материала;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D67D3C">
              <w:rPr>
                <w:rFonts w:eastAsia="Calibri"/>
                <w:sz w:val="22"/>
                <w:szCs w:val="22"/>
              </w:rPr>
              <w:t>аудировать</w:t>
            </w:r>
            <w:proofErr w:type="spellEnd"/>
            <w:r w:rsidRPr="00D67D3C">
              <w:rPr>
                <w:rFonts w:eastAsia="Calibri"/>
                <w:sz w:val="22"/>
                <w:szCs w:val="22"/>
              </w:rPr>
              <w:t xml:space="preserve"> оригинальную монологическую и диалогическую речь по специальности, опираясь на изученный языковой материал, фоновые страноведческие и профессионал</w:t>
            </w:r>
            <w:r w:rsidRPr="00D67D3C">
              <w:rPr>
                <w:rFonts w:eastAsia="Calibri"/>
                <w:sz w:val="22"/>
                <w:szCs w:val="22"/>
              </w:rPr>
              <w:t>ь</w:t>
            </w:r>
            <w:r w:rsidRPr="00D67D3C">
              <w:rPr>
                <w:rFonts w:eastAsia="Calibri"/>
                <w:sz w:val="22"/>
                <w:szCs w:val="22"/>
              </w:rPr>
              <w:t>ные знания, навыки языковой и контекст</w:t>
            </w:r>
            <w:r w:rsidRPr="00D67D3C">
              <w:rPr>
                <w:rFonts w:eastAsia="Calibri"/>
                <w:sz w:val="22"/>
                <w:szCs w:val="22"/>
              </w:rPr>
              <w:t>у</w:t>
            </w:r>
            <w:r w:rsidRPr="00D67D3C">
              <w:rPr>
                <w:rFonts w:eastAsia="Calibri"/>
                <w:sz w:val="22"/>
                <w:szCs w:val="22"/>
              </w:rPr>
              <w:t>альной догадки;</w:t>
            </w:r>
          </w:p>
          <w:p w:rsidR="00485CC7" w:rsidRPr="00D67D3C" w:rsidRDefault="00485CC7" w:rsidP="00485CC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D67D3C">
              <w:rPr>
                <w:rFonts w:ascii="Times New Roman" w:eastAsia="Times New Roman" w:hAnsi="Times New Roman"/>
              </w:rPr>
              <w:t>- читать оригинальную научную литературу по специальности, опираясь на изученный языковой материал, фоновые страноведч</w:t>
            </w:r>
            <w:r w:rsidRPr="00D67D3C">
              <w:rPr>
                <w:rFonts w:ascii="Times New Roman" w:eastAsia="Times New Roman" w:hAnsi="Times New Roman"/>
              </w:rPr>
              <w:t>е</w:t>
            </w:r>
            <w:r w:rsidRPr="00D67D3C">
              <w:rPr>
                <w:rFonts w:ascii="Times New Roman" w:eastAsia="Times New Roman" w:hAnsi="Times New Roman"/>
              </w:rPr>
              <w:t xml:space="preserve">ские и профессиональные знания и навыки языковой и контекстуальной догадки </w:t>
            </w:r>
          </w:p>
          <w:p w:rsidR="00485CC7" w:rsidRPr="00D67D3C" w:rsidRDefault="00485CC7" w:rsidP="00485CC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</w:rPr>
            </w:pPr>
            <w:r w:rsidRPr="00D67D3C">
              <w:rPr>
                <w:rFonts w:ascii="Times New Roman" w:eastAsia="Times New Roman" w:hAnsi="Times New Roman"/>
              </w:rPr>
              <w:t>Владеть: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навыками составления текста по теме св</w:t>
            </w:r>
            <w:r w:rsidRPr="00D67D3C">
              <w:rPr>
                <w:rFonts w:eastAsia="Calibri"/>
                <w:sz w:val="22"/>
                <w:szCs w:val="22"/>
              </w:rPr>
              <w:t>о</w:t>
            </w:r>
            <w:r w:rsidRPr="00D67D3C">
              <w:rPr>
                <w:rFonts w:eastAsia="Calibri"/>
                <w:sz w:val="22"/>
                <w:szCs w:val="22"/>
              </w:rPr>
              <w:t>его научного исследования;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навыками понимания научной лексики;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навыками ведения дискуссии на иностра</w:t>
            </w:r>
            <w:r w:rsidRPr="00D67D3C">
              <w:rPr>
                <w:rFonts w:eastAsia="Calibri"/>
                <w:sz w:val="22"/>
                <w:szCs w:val="22"/>
              </w:rPr>
              <w:t>н</w:t>
            </w:r>
            <w:r w:rsidRPr="00D67D3C">
              <w:rPr>
                <w:rFonts w:eastAsia="Calibri"/>
                <w:sz w:val="22"/>
                <w:szCs w:val="22"/>
              </w:rPr>
              <w:t>ном языке;</w:t>
            </w:r>
          </w:p>
          <w:p w:rsidR="00485CC7" w:rsidRPr="00D67D3C" w:rsidRDefault="00485CC7" w:rsidP="00485CC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</w:rPr>
            </w:pPr>
            <w:r w:rsidRPr="00D67D3C">
              <w:rPr>
                <w:rFonts w:ascii="Times New Roman" w:hAnsi="Times New Roman"/>
              </w:rPr>
              <w:t>-навыками чтения и перевода специальной литературы на иностранном языке</w:t>
            </w:r>
          </w:p>
        </w:tc>
      </w:tr>
      <w:tr w:rsidR="00485CC7" w:rsidRPr="00D67D3C" w:rsidTr="00127C9D">
        <w:tc>
          <w:tcPr>
            <w:tcW w:w="2913" w:type="dxa"/>
            <w:vAlign w:val="center"/>
          </w:tcPr>
          <w:p w:rsidR="00485CC7" w:rsidRPr="00D67D3C" w:rsidRDefault="00485CC7" w:rsidP="00485CC7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t>способностью следовать этическим нормам в пр</w:t>
            </w:r>
            <w:r w:rsidRPr="00D67D3C">
              <w:rPr>
                <w:sz w:val="22"/>
                <w:szCs w:val="22"/>
              </w:rPr>
              <w:t>о</w:t>
            </w:r>
            <w:r w:rsidRPr="00D67D3C">
              <w:rPr>
                <w:sz w:val="22"/>
                <w:szCs w:val="22"/>
              </w:rPr>
              <w:t>фессиональной деятельн</w:t>
            </w:r>
            <w:r w:rsidRPr="00D67D3C">
              <w:rPr>
                <w:sz w:val="22"/>
                <w:szCs w:val="22"/>
              </w:rPr>
              <w:t>о</w:t>
            </w:r>
            <w:r w:rsidRPr="00D67D3C">
              <w:rPr>
                <w:sz w:val="22"/>
                <w:szCs w:val="22"/>
              </w:rPr>
              <w:t>сти</w:t>
            </w:r>
          </w:p>
        </w:tc>
        <w:tc>
          <w:tcPr>
            <w:tcW w:w="2148" w:type="dxa"/>
            <w:vAlign w:val="center"/>
          </w:tcPr>
          <w:p w:rsidR="00485CC7" w:rsidRPr="00D67D3C" w:rsidRDefault="00485CC7" w:rsidP="00485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t>УК-5</w:t>
            </w:r>
          </w:p>
        </w:tc>
        <w:tc>
          <w:tcPr>
            <w:tcW w:w="4510" w:type="dxa"/>
            <w:vAlign w:val="center"/>
          </w:tcPr>
          <w:p w:rsidR="00485CC7" w:rsidRPr="00D67D3C" w:rsidRDefault="00485CC7" w:rsidP="00485CC7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t xml:space="preserve">Знать </w:t>
            </w:r>
          </w:p>
          <w:p w:rsidR="00485CC7" w:rsidRPr="00D67D3C" w:rsidRDefault="00485CC7" w:rsidP="00485CC7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t>- нормы общей и профессиональной культ</w:t>
            </w:r>
            <w:r w:rsidRPr="00D67D3C">
              <w:rPr>
                <w:sz w:val="22"/>
                <w:szCs w:val="22"/>
              </w:rPr>
              <w:t>у</w:t>
            </w:r>
            <w:r w:rsidRPr="00D67D3C">
              <w:rPr>
                <w:sz w:val="22"/>
                <w:szCs w:val="22"/>
              </w:rPr>
              <w:t>ры, педагогического и профессионального такта и этикета;</w:t>
            </w:r>
          </w:p>
          <w:p w:rsidR="00485CC7" w:rsidRPr="00D67D3C" w:rsidRDefault="00485CC7" w:rsidP="00485CC7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t>- продуктивный стиль общения с коллегами, преподавателями вуза, студентами, сокур</w:t>
            </w:r>
            <w:r w:rsidRPr="00D67D3C">
              <w:rPr>
                <w:sz w:val="22"/>
                <w:szCs w:val="22"/>
              </w:rPr>
              <w:t>с</w:t>
            </w:r>
            <w:r w:rsidRPr="00D67D3C">
              <w:rPr>
                <w:sz w:val="22"/>
                <w:szCs w:val="22"/>
              </w:rPr>
              <w:t>никами;</w:t>
            </w:r>
          </w:p>
          <w:p w:rsidR="00485CC7" w:rsidRPr="00D67D3C" w:rsidRDefault="00485CC7" w:rsidP="00485CC7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t xml:space="preserve">Уметь </w:t>
            </w:r>
          </w:p>
          <w:p w:rsidR="00485CC7" w:rsidRPr="00D67D3C" w:rsidRDefault="00485CC7" w:rsidP="00485CC7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t>-применять в профессиональном общении нормы общей и профессиональной культуры, педагогического и профессионального такта и этикета</w:t>
            </w:r>
          </w:p>
          <w:p w:rsidR="00485CC7" w:rsidRPr="00D67D3C" w:rsidRDefault="00485CC7" w:rsidP="00485CC7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t>- устанавливать продуктивный стиль общ</w:t>
            </w:r>
            <w:r w:rsidRPr="00D67D3C">
              <w:rPr>
                <w:sz w:val="22"/>
                <w:szCs w:val="22"/>
              </w:rPr>
              <w:t>е</w:t>
            </w:r>
            <w:r w:rsidRPr="00D67D3C">
              <w:rPr>
                <w:sz w:val="22"/>
                <w:szCs w:val="22"/>
              </w:rPr>
              <w:t>ния с коллегами, преподавателями вуза, ст</w:t>
            </w:r>
            <w:r w:rsidRPr="00D67D3C">
              <w:rPr>
                <w:sz w:val="22"/>
                <w:szCs w:val="22"/>
              </w:rPr>
              <w:t>у</w:t>
            </w:r>
            <w:r w:rsidRPr="00D67D3C">
              <w:rPr>
                <w:sz w:val="22"/>
                <w:szCs w:val="22"/>
              </w:rPr>
              <w:t>дентами, сокурсниками</w:t>
            </w:r>
          </w:p>
          <w:p w:rsidR="00485CC7" w:rsidRPr="00D67D3C" w:rsidRDefault="00485CC7" w:rsidP="00485CC7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t xml:space="preserve">Владеть </w:t>
            </w:r>
          </w:p>
          <w:p w:rsidR="00485CC7" w:rsidRPr="00D67D3C" w:rsidRDefault="00485CC7" w:rsidP="00485CC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7D3C">
              <w:rPr>
                <w:rFonts w:ascii="Times New Roman" w:hAnsi="Times New Roman" w:cs="Times New Roman"/>
                <w:sz w:val="22"/>
                <w:szCs w:val="22"/>
              </w:rPr>
              <w:t>- навыками профессионального общения, культуры, такта и этикета;</w:t>
            </w:r>
          </w:p>
          <w:p w:rsidR="00485CC7" w:rsidRPr="00D67D3C" w:rsidRDefault="00485CC7" w:rsidP="00485CC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</w:rPr>
            </w:pPr>
            <w:r w:rsidRPr="00D67D3C">
              <w:rPr>
                <w:rFonts w:ascii="Times New Roman" w:hAnsi="Times New Roman"/>
              </w:rPr>
              <w:t>- приемами продуктивного стиля общения с коллегами, преподавателями вуза, студент</w:t>
            </w:r>
            <w:r w:rsidRPr="00D67D3C">
              <w:rPr>
                <w:rFonts w:ascii="Times New Roman" w:hAnsi="Times New Roman"/>
              </w:rPr>
              <w:t>а</w:t>
            </w:r>
            <w:r w:rsidRPr="00D67D3C">
              <w:rPr>
                <w:rFonts w:ascii="Times New Roman" w:hAnsi="Times New Roman"/>
              </w:rPr>
              <w:t>ми, сокурсниками</w:t>
            </w:r>
          </w:p>
        </w:tc>
      </w:tr>
      <w:tr w:rsidR="00485CC7" w:rsidRPr="00D67D3C" w:rsidTr="00485CC7">
        <w:trPr>
          <w:trHeight w:val="122"/>
        </w:trPr>
        <w:tc>
          <w:tcPr>
            <w:tcW w:w="2913" w:type="dxa"/>
            <w:vAlign w:val="center"/>
          </w:tcPr>
          <w:p w:rsidR="00485CC7" w:rsidRPr="00D67D3C" w:rsidRDefault="00485CC7" w:rsidP="00485CC7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t>способностью планировать и решать задачи собстве</w:t>
            </w:r>
            <w:r w:rsidRPr="00D67D3C">
              <w:rPr>
                <w:sz w:val="22"/>
                <w:szCs w:val="22"/>
              </w:rPr>
              <w:t>н</w:t>
            </w:r>
            <w:r w:rsidRPr="00D67D3C">
              <w:rPr>
                <w:sz w:val="22"/>
                <w:szCs w:val="22"/>
              </w:rPr>
              <w:t xml:space="preserve">ного профессионального и </w:t>
            </w:r>
            <w:r w:rsidRPr="00D67D3C">
              <w:rPr>
                <w:sz w:val="22"/>
                <w:szCs w:val="22"/>
              </w:rPr>
              <w:lastRenderedPageBreak/>
              <w:t>личностного развития</w:t>
            </w:r>
          </w:p>
        </w:tc>
        <w:tc>
          <w:tcPr>
            <w:tcW w:w="2148" w:type="dxa"/>
            <w:vAlign w:val="center"/>
          </w:tcPr>
          <w:p w:rsidR="00485CC7" w:rsidRPr="00D67D3C" w:rsidRDefault="00485CC7" w:rsidP="00485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lastRenderedPageBreak/>
              <w:t>УК-6</w:t>
            </w:r>
          </w:p>
        </w:tc>
        <w:tc>
          <w:tcPr>
            <w:tcW w:w="4510" w:type="dxa"/>
            <w:vAlign w:val="center"/>
          </w:tcPr>
          <w:p w:rsidR="00485CC7" w:rsidRPr="00D67D3C" w:rsidRDefault="00485CC7" w:rsidP="00485CC7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t xml:space="preserve">Знать </w:t>
            </w:r>
          </w:p>
          <w:p w:rsidR="00485CC7" w:rsidRPr="00D67D3C" w:rsidRDefault="00485CC7" w:rsidP="00485CC7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t>- современные подходы, принципы и фун</w:t>
            </w:r>
            <w:r w:rsidRPr="00D67D3C">
              <w:rPr>
                <w:sz w:val="22"/>
                <w:szCs w:val="22"/>
              </w:rPr>
              <w:t>к</w:t>
            </w:r>
            <w:r w:rsidRPr="00D67D3C">
              <w:rPr>
                <w:sz w:val="22"/>
                <w:szCs w:val="22"/>
              </w:rPr>
              <w:t xml:space="preserve">ции </w:t>
            </w:r>
            <w:proofErr w:type="spellStart"/>
            <w:r w:rsidRPr="00D67D3C">
              <w:rPr>
                <w:sz w:val="22"/>
                <w:szCs w:val="22"/>
              </w:rPr>
              <w:t>самоменеджмента</w:t>
            </w:r>
            <w:proofErr w:type="spellEnd"/>
            <w:r w:rsidRPr="00D67D3C">
              <w:rPr>
                <w:sz w:val="22"/>
                <w:szCs w:val="22"/>
              </w:rPr>
              <w:t xml:space="preserve"> для решения задач </w:t>
            </w:r>
            <w:r w:rsidRPr="00D67D3C">
              <w:rPr>
                <w:sz w:val="22"/>
                <w:szCs w:val="22"/>
              </w:rPr>
              <w:lastRenderedPageBreak/>
              <w:t>собственного профессионального и личнос</w:t>
            </w:r>
            <w:r w:rsidRPr="00D67D3C">
              <w:rPr>
                <w:sz w:val="22"/>
                <w:szCs w:val="22"/>
              </w:rPr>
              <w:t>т</w:t>
            </w:r>
            <w:r w:rsidRPr="00D67D3C">
              <w:rPr>
                <w:sz w:val="22"/>
                <w:szCs w:val="22"/>
              </w:rPr>
              <w:t>ного развития;</w:t>
            </w:r>
          </w:p>
          <w:p w:rsidR="00485CC7" w:rsidRPr="00D67D3C" w:rsidRDefault="00485CC7" w:rsidP="00485CC7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t>- современные модели и технологии план</w:t>
            </w:r>
            <w:r w:rsidRPr="00D67D3C">
              <w:rPr>
                <w:sz w:val="22"/>
                <w:szCs w:val="22"/>
              </w:rPr>
              <w:t>и</w:t>
            </w:r>
            <w:r w:rsidRPr="00D67D3C">
              <w:rPr>
                <w:sz w:val="22"/>
                <w:szCs w:val="22"/>
              </w:rPr>
              <w:t>рования, организации и самоорганизации выполнения конкретного порученного этапа работы.</w:t>
            </w:r>
          </w:p>
          <w:p w:rsidR="00485CC7" w:rsidRPr="00D67D3C" w:rsidRDefault="00485CC7" w:rsidP="00485CC7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t xml:space="preserve">Уметь </w:t>
            </w:r>
          </w:p>
          <w:p w:rsidR="00485CC7" w:rsidRPr="00D67D3C" w:rsidRDefault="00485CC7" w:rsidP="00485CC7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t>- использовать современные методы и те</w:t>
            </w:r>
            <w:r w:rsidRPr="00D67D3C">
              <w:rPr>
                <w:sz w:val="22"/>
                <w:szCs w:val="22"/>
              </w:rPr>
              <w:t>х</w:t>
            </w:r>
            <w:r w:rsidRPr="00D67D3C">
              <w:rPr>
                <w:sz w:val="22"/>
                <w:szCs w:val="22"/>
              </w:rPr>
              <w:t xml:space="preserve">нологии </w:t>
            </w:r>
            <w:proofErr w:type="spellStart"/>
            <w:r w:rsidRPr="00D67D3C">
              <w:rPr>
                <w:sz w:val="22"/>
                <w:szCs w:val="22"/>
              </w:rPr>
              <w:t>самоменеджмента</w:t>
            </w:r>
            <w:proofErr w:type="spellEnd"/>
            <w:r w:rsidRPr="00D67D3C">
              <w:rPr>
                <w:sz w:val="22"/>
                <w:szCs w:val="22"/>
              </w:rPr>
              <w:t xml:space="preserve"> для решения з</w:t>
            </w:r>
            <w:r w:rsidRPr="00D67D3C">
              <w:rPr>
                <w:sz w:val="22"/>
                <w:szCs w:val="22"/>
              </w:rPr>
              <w:t>а</w:t>
            </w:r>
            <w:r w:rsidRPr="00D67D3C">
              <w:rPr>
                <w:sz w:val="22"/>
                <w:szCs w:val="22"/>
              </w:rPr>
              <w:t>дач собственного профессионального и ли</w:t>
            </w:r>
            <w:r w:rsidRPr="00D67D3C">
              <w:rPr>
                <w:sz w:val="22"/>
                <w:szCs w:val="22"/>
              </w:rPr>
              <w:t>ч</w:t>
            </w:r>
            <w:r w:rsidRPr="00D67D3C">
              <w:rPr>
                <w:sz w:val="22"/>
                <w:szCs w:val="22"/>
              </w:rPr>
              <w:t>ностного развития</w:t>
            </w:r>
          </w:p>
          <w:p w:rsidR="00485CC7" w:rsidRPr="00D67D3C" w:rsidRDefault="00485CC7" w:rsidP="00485CC7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t>- организовывать выполнение конкретного порученного этапа работы</w:t>
            </w:r>
          </w:p>
          <w:p w:rsidR="00485CC7" w:rsidRPr="00D67D3C" w:rsidRDefault="00485CC7" w:rsidP="00485CC7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t xml:space="preserve">Владеть </w:t>
            </w:r>
          </w:p>
          <w:p w:rsidR="00485CC7" w:rsidRPr="00D67D3C" w:rsidRDefault="00485CC7" w:rsidP="00485CC7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t xml:space="preserve">- навыками </w:t>
            </w:r>
            <w:proofErr w:type="spellStart"/>
            <w:r w:rsidRPr="00D67D3C">
              <w:rPr>
                <w:sz w:val="22"/>
                <w:szCs w:val="22"/>
              </w:rPr>
              <w:t>самоменеджмента</w:t>
            </w:r>
            <w:proofErr w:type="spellEnd"/>
            <w:r w:rsidRPr="00D67D3C">
              <w:rPr>
                <w:sz w:val="22"/>
                <w:szCs w:val="22"/>
              </w:rPr>
              <w:t xml:space="preserve"> для решения задач собственного профессионального и личностного развития;</w:t>
            </w:r>
          </w:p>
          <w:p w:rsidR="00485CC7" w:rsidRPr="00D67D3C" w:rsidRDefault="00485CC7" w:rsidP="00485CC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</w:rPr>
            </w:pPr>
            <w:r w:rsidRPr="00D67D3C">
              <w:rPr>
                <w:rFonts w:ascii="Times New Roman" w:eastAsia="Times New Roman" w:hAnsi="Times New Roman"/>
                <w:lang w:eastAsia="ru-RU"/>
              </w:rPr>
              <w:t>- навыками самостоятельной работы, сам</w:t>
            </w:r>
            <w:r w:rsidRPr="00D67D3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67D3C">
              <w:rPr>
                <w:rFonts w:ascii="Times New Roman" w:eastAsia="Times New Roman" w:hAnsi="Times New Roman"/>
                <w:lang w:eastAsia="ru-RU"/>
              </w:rPr>
              <w:t>организации и организации выполнения п</w:t>
            </w:r>
            <w:r w:rsidRPr="00D67D3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67D3C">
              <w:rPr>
                <w:rFonts w:ascii="Times New Roman" w:eastAsia="Times New Roman" w:hAnsi="Times New Roman"/>
                <w:lang w:eastAsia="ru-RU"/>
              </w:rPr>
              <w:t>ручений</w:t>
            </w:r>
          </w:p>
        </w:tc>
      </w:tr>
      <w:tr w:rsidR="00485CC7" w:rsidRPr="00D67D3C" w:rsidTr="00485CC7">
        <w:trPr>
          <w:trHeight w:val="122"/>
        </w:trPr>
        <w:tc>
          <w:tcPr>
            <w:tcW w:w="2913" w:type="dxa"/>
            <w:vAlign w:val="center"/>
          </w:tcPr>
          <w:p w:rsidR="00485CC7" w:rsidRPr="00D67D3C" w:rsidRDefault="00485CC7" w:rsidP="00485CC7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proofErr w:type="gramStart"/>
            <w:r w:rsidRPr="00D67D3C">
              <w:rPr>
                <w:sz w:val="22"/>
                <w:szCs w:val="22"/>
              </w:rPr>
              <w:lastRenderedPageBreak/>
              <w:t>владение методами пров</w:t>
            </w:r>
            <w:r w:rsidRPr="00D67D3C">
              <w:rPr>
                <w:sz w:val="22"/>
                <w:szCs w:val="22"/>
              </w:rPr>
              <w:t>е</w:t>
            </w:r>
            <w:r w:rsidRPr="00D67D3C">
              <w:rPr>
                <w:sz w:val="22"/>
                <w:szCs w:val="22"/>
              </w:rPr>
              <w:t>дения теоретических и пр</w:t>
            </w:r>
            <w:r w:rsidRPr="00D67D3C">
              <w:rPr>
                <w:sz w:val="22"/>
                <w:szCs w:val="22"/>
              </w:rPr>
              <w:t>и</w:t>
            </w:r>
            <w:r w:rsidRPr="00D67D3C">
              <w:rPr>
                <w:sz w:val="22"/>
                <w:szCs w:val="22"/>
              </w:rPr>
              <w:t>кладных исследований си</w:t>
            </w:r>
            <w:r w:rsidRPr="00D67D3C">
              <w:rPr>
                <w:sz w:val="22"/>
                <w:szCs w:val="22"/>
              </w:rPr>
              <w:t>с</w:t>
            </w:r>
            <w:r w:rsidRPr="00D67D3C">
              <w:rPr>
                <w:sz w:val="22"/>
                <w:szCs w:val="22"/>
              </w:rPr>
              <w:t>темных связей и закономе</w:t>
            </w:r>
            <w:r w:rsidRPr="00D67D3C">
              <w:rPr>
                <w:sz w:val="22"/>
                <w:szCs w:val="22"/>
              </w:rPr>
              <w:t>р</w:t>
            </w:r>
            <w:r w:rsidRPr="00D67D3C">
              <w:rPr>
                <w:sz w:val="22"/>
                <w:szCs w:val="22"/>
              </w:rPr>
              <w:t>ностей функционирования и развития образовательных процессов и систем в и</w:t>
            </w:r>
            <w:r w:rsidRPr="00D67D3C">
              <w:rPr>
                <w:sz w:val="22"/>
                <w:szCs w:val="22"/>
              </w:rPr>
              <w:t>з</w:t>
            </w:r>
            <w:r w:rsidRPr="00D67D3C">
              <w:rPr>
                <w:sz w:val="22"/>
                <w:szCs w:val="22"/>
              </w:rPr>
              <w:t>бранной области педагог</w:t>
            </w:r>
            <w:r w:rsidRPr="00D67D3C">
              <w:rPr>
                <w:sz w:val="22"/>
                <w:szCs w:val="22"/>
              </w:rPr>
              <w:t>и</w:t>
            </w:r>
            <w:r w:rsidRPr="00D67D3C">
              <w:rPr>
                <w:sz w:val="22"/>
                <w:szCs w:val="22"/>
              </w:rPr>
              <w:t>ческой науки и способность планировать, осуществлять и оценивать образовател</w:t>
            </w:r>
            <w:r w:rsidRPr="00D67D3C">
              <w:rPr>
                <w:sz w:val="22"/>
                <w:szCs w:val="22"/>
              </w:rPr>
              <w:t>ь</w:t>
            </w:r>
            <w:r w:rsidRPr="00D67D3C">
              <w:rPr>
                <w:sz w:val="22"/>
                <w:szCs w:val="22"/>
              </w:rPr>
              <w:t>ный процесс в образов</w:t>
            </w:r>
            <w:r w:rsidRPr="00D67D3C">
              <w:rPr>
                <w:sz w:val="22"/>
                <w:szCs w:val="22"/>
              </w:rPr>
              <w:t>а</w:t>
            </w:r>
            <w:r w:rsidRPr="00D67D3C">
              <w:rPr>
                <w:sz w:val="22"/>
                <w:szCs w:val="22"/>
              </w:rPr>
              <w:t>тельных высшего образов</w:t>
            </w:r>
            <w:r w:rsidRPr="00D67D3C">
              <w:rPr>
                <w:sz w:val="22"/>
                <w:szCs w:val="22"/>
              </w:rPr>
              <w:t>а</w:t>
            </w:r>
            <w:r w:rsidRPr="00D67D3C">
              <w:rPr>
                <w:sz w:val="22"/>
                <w:szCs w:val="22"/>
              </w:rPr>
              <w:t>ния</w:t>
            </w:r>
            <w:proofErr w:type="gramEnd"/>
          </w:p>
        </w:tc>
        <w:tc>
          <w:tcPr>
            <w:tcW w:w="2148" w:type="dxa"/>
            <w:vAlign w:val="center"/>
          </w:tcPr>
          <w:p w:rsidR="00485CC7" w:rsidRPr="00D67D3C" w:rsidRDefault="00485CC7" w:rsidP="00485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t>ПК-1</w:t>
            </w:r>
          </w:p>
        </w:tc>
        <w:tc>
          <w:tcPr>
            <w:tcW w:w="4510" w:type="dxa"/>
            <w:vAlign w:val="center"/>
          </w:tcPr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Знать: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методы проведения исследований образ</w:t>
            </w:r>
            <w:r w:rsidRPr="00D67D3C">
              <w:rPr>
                <w:rFonts w:eastAsia="Calibri"/>
                <w:sz w:val="22"/>
                <w:szCs w:val="22"/>
              </w:rPr>
              <w:t>о</w:t>
            </w:r>
            <w:r w:rsidRPr="00D67D3C">
              <w:rPr>
                <w:rFonts w:eastAsia="Calibri"/>
                <w:sz w:val="22"/>
                <w:szCs w:val="22"/>
              </w:rPr>
              <w:t>вательных процессов и систем в области п</w:t>
            </w:r>
            <w:r w:rsidRPr="00D67D3C">
              <w:rPr>
                <w:rFonts w:eastAsia="Calibri"/>
                <w:sz w:val="22"/>
                <w:szCs w:val="22"/>
              </w:rPr>
              <w:t>е</w:t>
            </w:r>
            <w:r w:rsidRPr="00D67D3C">
              <w:rPr>
                <w:rFonts w:eastAsia="Calibri"/>
                <w:sz w:val="22"/>
                <w:szCs w:val="22"/>
              </w:rPr>
              <w:t>дагогической науки;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закономерности функционирования и ра</w:t>
            </w:r>
            <w:r w:rsidRPr="00D67D3C">
              <w:rPr>
                <w:rFonts w:eastAsia="Calibri"/>
                <w:sz w:val="22"/>
                <w:szCs w:val="22"/>
              </w:rPr>
              <w:t>з</w:t>
            </w:r>
            <w:r w:rsidRPr="00D67D3C">
              <w:rPr>
                <w:rFonts w:eastAsia="Calibri"/>
                <w:sz w:val="22"/>
                <w:szCs w:val="22"/>
              </w:rPr>
              <w:t>вития образовательных процессов и педаг</w:t>
            </w:r>
            <w:r w:rsidRPr="00D67D3C">
              <w:rPr>
                <w:rFonts w:eastAsia="Calibri"/>
                <w:sz w:val="22"/>
                <w:szCs w:val="22"/>
              </w:rPr>
              <w:t>о</w:t>
            </w:r>
            <w:r w:rsidRPr="00D67D3C">
              <w:rPr>
                <w:rFonts w:eastAsia="Calibri"/>
                <w:sz w:val="22"/>
                <w:szCs w:val="22"/>
              </w:rPr>
              <w:t>гических систем;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 xml:space="preserve">Уметь: 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проводить исследования системных связей и закономерностей образовательных проце</w:t>
            </w:r>
            <w:r w:rsidRPr="00D67D3C">
              <w:rPr>
                <w:rFonts w:eastAsia="Calibri"/>
                <w:sz w:val="22"/>
                <w:szCs w:val="22"/>
              </w:rPr>
              <w:t>с</w:t>
            </w:r>
            <w:r w:rsidRPr="00D67D3C">
              <w:rPr>
                <w:rFonts w:eastAsia="Calibri"/>
                <w:sz w:val="22"/>
                <w:szCs w:val="22"/>
              </w:rPr>
              <w:t>сов и систем;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планировать, осуществлять и оценивать образовательный процесс в образовательных организациях высшего образования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Владеть: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методами проведения теоретических и пр</w:t>
            </w:r>
            <w:r w:rsidRPr="00D67D3C">
              <w:rPr>
                <w:rFonts w:eastAsia="Calibri"/>
                <w:sz w:val="22"/>
                <w:szCs w:val="22"/>
              </w:rPr>
              <w:t>и</w:t>
            </w:r>
            <w:r w:rsidRPr="00D67D3C">
              <w:rPr>
                <w:rFonts w:eastAsia="Calibri"/>
                <w:sz w:val="22"/>
                <w:szCs w:val="22"/>
              </w:rPr>
              <w:t>кладных исследований в области педагог</w:t>
            </w:r>
            <w:r w:rsidRPr="00D67D3C">
              <w:rPr>
                <w:rFonts w:eastAsia="Calibri"/>
                <w:sz w:val="22"/>
                <w:szCs w:val="22"/>
              </w:rPr>
              <w:t>и</w:t>
            </w:r>
            <w:r w:rsidRPr="00D67D3C">
              <w:rPr>
                <w:rFonts w:eastAsia="Calibri"/>
                <w:sz w:val="22"/>
                <w:szCs w:val="22"/>
              </w:rPr>
              <w:t>ческой науки;</w:t>
            </w:r>
          </w:p>
          <w:p w:rsidR="00485CC7" w:rsidRPr="00D67D3C" w:rsidRDefault="00485CC7" w:rsidP="00485CC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</w:rPr>
            </w:pPr>
            <w:r w:rsidRPr="00D67D3C">
              <w:rPr>
                <w:rFonts w:ascii="Times New Roman" w:hAnsi="Times New Roman"/>
              </w:rPr>
              <w:t>- навыками планирования, реализации и оценки образовательного процесса в образ</w:t>
            </w:r>
            <w:r w:rsidRPr="00D67D3C">
              <w:rPr>
                <w:rFonts w:ascii="Times New Roman" w:hAnsi="Times New Roman"/>
              </w:rPr>
              <w:t>о</w:t>
            </w:r>
            <w:r w:rsidRPr="00D67D3C">
              <w:rPr>
                <w:rFonts w:ascii="Times New Roman" w:hAnsi="Times New Roman"/>
              </w:rPr>
              <w:t>вательных организациях высшего образов</w:t>
            </w:r>
            <w:r w:rsidRPr="00D67D3C">
              <w:rPr>
                <w:rFonts w:ascii="Times New Roman" w:hAnsi="Times New Roman"/>
              </w:rPr>
              <w:t>а</w:t>
            </w:r>
            <w:r w:rsidRPr="00D67D3C">
              <w:rPr>
                <w:rFonts w:ascii="Times New Roman" w:hAnsi="Times New Roman"/>
              </w:rPr>
              <w:t>ния</w:t>
            </w:r>
          </w:p>
        </w:tc>
      </w:tr>
      <w:tr w:rsidR="00485CC7" w:rsidRPr="00D67D3C" w:rsidTr="00485CC7">
        <w:trPr>
          <w:trHeight w:val="122"/>
        </w:trPr>
        <w:tc>
          <w:tcPr>
            <w:tcW w:w="2913" w:type="dxa"/>
            <w:vAlign w:val="center"/>
          </w:tcPr>
          <w:p w:rsidR="00485CC7" w:rsidRPr="00D67D3C" w:rsidRDefault="00485CC7" w:rsidP="00485CC7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t>владение методологией те</w:t>
            </w:r>
            <w:r w:rsidRPr="00D67D3C">
              <w:rPr>
                <w:sz w:val="22"/>
                <w:szCs w:val="22"/>
              </w:rPr>
              <w:t>о</w:t>
            </w:r>
            <w:r w:rsidRPr="00D67D3C">
              <w:rPr>
                <w:sz w:val="22"/>
                <w:szCs w:val="22"/>
              </w:rPr>
              <w:t>ретических и экспериме</w:t>
            </w:r>
            <w:r w:rsidRPr="00D67D3C">
              <w:rPr>
                <w:sz w:val="22"/>
                <w:szCs w:val="22"/>
              </w:rPr>
              <w:t>н</w:t>
            </w:r>
            <w:r w:rsidRPr="00D67D3C">
              <w:rPr>
                <w:sz w:val="22"/>
                <w:szCs w:val="22"/>
              </w:rPr>
              <w:t>тальных исследований, з</w:t>
            </w:r>
            <w:r w:rsidRPr="00D67D3C">
              <w:rPr>
                <w:sz w:val="22"/>
                <w:szCs w:val="22"/>
              </w:rPr>
              <w:t>а</w:t>
            </w:r>
            <w:r w:rsidRPr="00D67D3C">
              <w:rPr>
                <w:sz w:val="22"/>
                <w:szCs w:val="22"/>
              </w:rPr>
              <w:t>кономерностей развития образовательных систем и способность демонстрир</w:t>
            </w:r>
            <w:r w:rsidRPr="00D67D3C">
              <w:rPr>
                <w:sz w:val="22"/>
                <w:szCs w:val="22"/>
              </w:rPr>
              <w:t>о</w:t>
            </w:r>
            <w:r w:rsidRPr="00D67D3C">
              <w:rPr>
                <w:sz w:val="22"/>
                <w:szCs w:val="22"/>
              </w:rPr>
              <w:t>вать и применять углубле</w:t>
            </w:r>
            <w:r w:rsidRPr="00D67D3C">
              <w:rPr>
                <w:sz w:val="22"/>
                <w:szCs w:val="22"/>
              </w:rPr>
              <w:t>н</w:t>
            </w:r>
            <w:r w:rsidRPr="00D67D3C">
              <w:rPr>
                <w:sz w:val="22"/>
                <w:szCs w:val="22"/>
              </w:rPr>
              <w:t>ные знания в избранной о</w:t>
            </w:r>
            <w:r w:rsidRPr="00D67D3C">
              <w:rPr>
                <w:sz w:val="22"/>
                <w:szCs w:val="22"/>
              </w:rPr>
              <w:t>б</w:t>
            </w:r>
            <w:r w:rsidRPr="00D67D3C">
              <w:rPr>
                <w:sz w:val="22"/>
                <w:szCs w:val="22"/>
              </w:rPr>
              <w:t>ласти педагогической науки с учетом современных принципов научного иссл</w:t>
            </w:r>
            <w:r w:rsidRPr="00D67D3C">
              <w:rPr>
                <w:sz w:val="22"/>
                <w:szCs w:val="22"/>
              </w:rPr>
              <w:t>е</w:t>
            </w:r>
            <w:r w:rsidRPr="00D67D3C">
              <w:rPr>
                <w:sz w:val="22"/>
                <w:szCs w:val="22"/>
              </w:rPr>
              <w:t>дования (</w:t>
            </w:r>
            <w:proofErr w:type="spellStart"/>
            <w:r w:rsidRPr="00D67D3C">
              <w:rPr>
                <w:sz w:val="22"/>
                <w:szCs w:val="22"/>
              </w:rPr>
              <w:t>интегративность</w:t>
            </w:r>
            <w:proofErr w:type="spellEnd"/>
            <w:r w:rsidRPr="00D67D3C">
              <w:rPr>
                <w:sz w:val="22"/>
                <w:szCs w:val="22"/>
              </w:rPr>
              <w:t xml:space="preserve">, </w:t>
            </w:r>
            <w:proofErr w:type="spellStart"/>
            <w:r w:rsidRPr="00D67D3C">
              <w:rPr>
                <w:sz w:val="22"/>
                <w:szCs w:val="22"/>
              </w:rPr>
              <w:t>антропоцентричность</w:t>
            </w:r>
            <w:proofErr w:type="spellEnd"/>
            <w:r w:rsidRPr="00D67D3C">
              <w:rPr>
                <w:sz w:val="22"/>
                <w:szCs w:val="22"/>
              </w:rPr>
              <w:t xml:space="preserve">, </w:t>
            </w:r>
            <w:proofErr w:type="spellStart"/>
            <w:r w:rsidRPr="00D67D3C">
              <w:rPr>
                <w:sz w:val="22"/>
                <w:szCs w:val="22"/>
              </w:rPr>
              <w:t>ко</w:t>
            </w:r>
            <w:r w:rsidRPr="00D67D3C">
              <w:rPr>
                <w:sz w:val="22"/>
                <w:szCs w:val="22"/>
              </w:rPr>
              <w:t>м</w:t>
            </w:r>
            <w:r w:rsidRPr="00D67D3C">
              <w:rPr>
                <w:sz w:val="22"/>
                <w:szCs w:val="22"/>
              </w:rPr>
              <w:t>муникативность</w:t>
            </w:r>
            <w:proofErr w:type="spellEnd"/>
            <w:r w:rsidRPr="00D67D3C">
              <w:rPr>
                <w:sz w:val="22"/>
                <w:szCs w:val="22"/>
              </w:rPr>
              <w:t>)</w:t>
            </w:r>
          </w:p>
        </w:tc>
        <w:tc>
          <w:tcPr>
            <w:tcW w:w="2148" w:type="dxa"/>
            <w:vAlign w:val="center"/>
          </w:tcPr>
          <w:p w:rsidR="00485CC7" w:rsidRPr="00D67D3C" w:rsidRDefault="00485CC7" w:rsidP="00485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t>ПК-2</w:t>
            </w:r>
          </w:p>
        </w:tc>
        <w:tc>
          <w:tcPr>
            <w:tcW w:w="4510" w:type="dxa"/>
            <w:vAlign w:val="center"/>
          </w:tcPr>
          <w:p w:rsidR="00485CC7" w:rsidRPr="00D67D3C" w:rsidRDefault="00485CC7" w:rsidP="00485CC7">
            <w:pPr>
              <w:jc w:val="both"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t>Знать:</w:t>
            </w:r>
          </w:p>
          <w:p w:rsidR="00485CC7" w:rsidRPr="00D67D3C" w:rsidRDefault="00485CC7" w:rsidP="00485CC7">
            <w:pPr>
              <w:jc w:val="both"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t>- методологию педагогических исследов</w:t>
            </w:r>
            <w:r w:rsidRPr="00D67D3C">
              <w:rPr>
                <w:sz w:val="22"/>
                <w:szCs w:val="22"/>
              </w:rPr>
              <w:t>а</w:t>
            </w:r>
            <w:r w:rsidRPr="00D67D3C">
              <w:rPr>
                <w:sz w:val="22"/>
                <w:szCs w:val="22"/>
              </w:rPr>
              <w:t>ний, закономерности развития образовател</w:t>
            </w:r>
            <w:r w:rsidRPr="00D67D3C">
              <w:rPr>
                <w:sz w:val="22"/>
                <w:szCs w:val="22"/>
              </w:rPr>
              <w:t>ь</w:t>
            </w:r>
            <w:r w:rsidRPr="00D67D3C">
              <w:rPr>
                <w:sz w:val="22"/>
                <w:szCs w:val="22"/>
              </w:rPr>
              <w:t>ных систем;</w:t>
            </w:r>
          </w:p>
          <w:p w:rsidR="00485CC7" w:rsidRPr="00D67D3C" w:rsidRDefault="00485CC7" w:rsidP="00485CC7">
            <w:pPr>
              <w:jc w:val="both"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t>- принципы научного исследования</w:t>
            </w:r>
          </w:p>
          <w:p w:rsidR="00485CC7" w:rsidRPr="00D67D3C" w:rsidRDefault="00485CC7" w:rsidP="00485CC7">
            <w:pPr>
              <w:jc w:val="both"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t>Уметь:</w:t>
            </w:r>
          </w:p>
          <w:p w:rsidR="00485CC7" w:rsidRPr="00D67D3C" w:rsidRDefault="00485CC7" w:rsidP="00485CC7">
            <w:pPr>
              <w:jc w:val="both"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t>- проводить теоретические и экспериме</w:t>
            </w:r>
            <w:r w:rsidRPr="00D67D3C">
              <w:rPr>
                <w:sz w:val="22"/>
                <w:szCs w:val="22"/>
              </w:rPr>
              <w:t>н</w:t>
            </w:r>
            <w:r w:rsidRPr="00D67D3C">
              <w:rPr>
                <w:sz w:val="22"/>
                <w:szCs w:val="22"/>
              </w:rPr>
              <w:t>тальные исследования закономерностей ра</w:t>
            </w:r>
            <w:r w:rsidRPr="00D67D3C">
              <w:rPr>
                <w:sz w:val="22"/>
                <w:szCs w:val="22"/>
              </w:rPr>
              <w:t>з</w:t>
            </w:r>
            <w:r w:rsidRPr="00D67D3C">
              <w:rPr>
                <w:sz w:val="22"/>
                <w:szCs w:val="22"/>
              </w:rPr>
              <w:t>вития образовательных систем;</w:t>
            </w:r>
          </w:p>
          <w:p w:rsidR="00485CC7" w:rsidRPr="00D67D3C" w:rsidRDefault="00485CC7" w:rsidP="00485CC7">
            <w:pPr>
              <w:jc w:val="both"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t>- применять знания в избранной области п</w:t>
            </w:r>
            <w:r w:rsidRPr="00D67D3C">
              <w:rPr>
                <w:sz w:val="22"/>
                <w:szCs w:val="22"/>
              </w:rPr>
              <w:t>е</w:t>
            </w:r>
            <w:r w:rsidRPr="00D67D3C">
              <w:rPr>
                <w:sz w:val="22"/>
                <w:szCs w:val="22"/>
              </w:rPr>
              <w:t>дагогической науки с учетом современных принципов научного исследования</w:t>
            </w:r>
          </w:p>
          <w:p w:rsidR="00485CC7" w:rsidRPr="00D67D3C" w:rsidRDefault="00485CC7" w:rsidP="00485CC7">
            <w:pPr>
              <w:jc w:val="both"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t>Владеть:</w:t>
            </w:r>
          </w:p>
          <w:p w:rsidR="00485CC7" w:rsidRPr="00D67D3C" w:rsidRDefault="00485CC7" w:rsidP="00485CC7">
            <w:pPr>
              <w:jc w:val="both"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t>- методологией исследования в избранной области педагогической науки;</w:t>
            </w:r>
          </w:p>
          <w:p w:rsidR="00485CC7" w:rsidRPr="00D67D3C" w:rsidRDefault="00485CC7" w:rsidP="00485CC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</w:rPr>
            </w:pPr>
            <w:r w:rsidRPr="00D67D3C">
              <w:rPr>
                <w:rFonts w:ascii="Times New Roman" w:hAnsi="Times New Roman"/>
              </w:rPr>
              <w:lastRenderedPageBreak/>
              <w:t>- навыками исследования закономерностей развития образовательных систем с учетом современных принципов научного исслед</w:t>
            </w:r>
            <w:r w:rsidRPr="00D67D3C">
              <w:rPr>
                <w:rFonts w:ascii="Times New Roman" w:hAnsi="Times New Roman"/>
              </w:rPr>
              <w:t>о</w:t>
            </w:r>
            <w:r w:rsidRPr="00D67D3C">
              <w:rPr>
                <w:rFonts w:ascii="Times New Roman" w:hAnsi="Times New Roman"/>
              </w:rPr>
              <w:t>вания</w:t>
            </w:r>
          </w:p>
        </w:tc>
      </w:tr>
      <w:tr w:rsidR="00485CC7" w:rsidRPr="00D67D3C" w:rsidTr="00485CC7">
        <w:trPr>
          <w:trHeight w:val="122"/>
        </w:trPr>
        <w:tc>
          <w:tcPr>
            <w:tcW w:w="2913" w:type="dxa"/>
            <w:vAlign w:val="center"/>
          </w:tcPr>
          <w:p w:rsidR="00485CC7" w:rsidRPr="00D67D3C" w:rsidRDefault="00485CC7" w:rsidP="00485CC7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D67D3C">
              <w:rPr>
                <w:bCs/>
                <w:sz w:val="22"/>
                <w:szCs w:val="22"/>
              </w:rPr>
              <w:lastRenderedPageBreak/>
              <w:t>владение современной н</w:t>
            </w:r>
            <w:r w:rsidRPr="00D67D3C">
              <w:rPr>
                <w:bCs/>
                <w:sz w:val="22"/>
                <w:szCs w:val="22"/>
              </w:rPr>
              <w:t>а</w:t>
            </w:r>
            <w:r w:rsidRPr="00D67D3C">
              <w:rPr>
                <w:bCs/>
                <w:sz w:val="22"/>
                <w:szCs w:val="22"/>
              </w:rPr>
              <w:t>учной парадигмой в и</w:t>
            </w:r>
            <w:r w:rsidRPr="00D67D3C">
              <w:rPr>
                <w:bCs/>
                <w:sz w:val="22"/>
                <w:szCs w:val="22"/>
              </w:rPr>
              <w:t>з</w:t>
            </w:r>
            <w:r w:rsidRPr="00D67D3C">
              <w:rPr>
                <w:bCs/>
                <w:sz w:val="22"/>
                <w:szCs w:val="22"/>
              </w:rPr>
              <w:t>бранной области педагог</w:t>
            </w:r>
            <w:r w:rsidRPr="00D67D3C">
              <w:rPr>
                <w:bCs/>
                <w:sz w:val="22"/>
                <w:szCs w:val="22"/>
              </w:rPr>
              <w:t>и</w:t>
            </w:r>
            <w:r w:rsidRPr="00D67D3C">
              <w:rPr>
                <w:bCs/>
                <w:sz w:val="22"/>
                <w:szCs w:val="22"/>
              </w:rPr>
              <w:t>ческой науки и умения и</w:t>
            </w:r>
            <w:r w:rsidRPr="00D67D3C">
              <w:rPr>
                <w:bCs/>
                <w:sz w:val="22"/>
                <w:szCs w:val="22"/>
              </w:rPr>
              <w:t>н</w:t>
            </w:r>
            <w:r w:rsidRPr="00D67D3C">
              <w:rPr>
                <w:bCs/>
                <w:sz w:val="22"/>
                <w:szCs w:val="22"/>
              </w:rPr>
              <w:t>тегрировать и активизир</w:t>
            </w:r>
            <w:r w:rsidRPr="00D67D3C">
              <w:rPr>
                <w:bCs/>
                <w:sz w:val="22"/>
                <w:szCs w:val="22"/>
              </w:rPr>
              <w:t>о</w:t>
            </w:r>
            <w:r w:rsidRPr="00D67D3C">
              <w:rPr>
                <w:bCs/>
                <w:sz w:val="22"/>
                <w:szCs w:val="22"/>
              </w:rPr>
              <w:t>вать результаты собстве</w:t>
            </w:r>
            <w:r w:rsidRPr="00D67D3C">
              <w:rPr>
                <w:bCs/>
                <w:sz w:val="22"/>
                <w:szCs w:val="22"/>
              </w:rPr>
              <w:t>н</w:t>
            </w:r>
            <w:r w:rsidRPr="00D67D3C">
              <w:rPr>
                <w:bCs/>
                <w:sz w:val="22"/>
                <w:szCs w:val="22"/>
              </w:rPr>
              <w:t>ных исследований в рамках парадигмы</w:t>
            </w:r>
          </w:p>
        </w:tc>
        <w:tc>
          <w:tcPr>
            <w:tcW w:w="2148" w:type="dxa"/>
            <w:vAlign w:val="center"/>
          </w:tcPr>
          <w:p w:rsidR="00485CC7" w:rsidRPr="00D67D3C" w:rsidRDefault="00485CC7" w:rsidP="00485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D67D3C">
              <w:rPr>
                <w:sz w:val="22"/>
                <w:szCs w:val="22"/>
              </w:rPr>
              <w:t>ПК-3</w:t>
            </w:r>
          </w:p>
        </w:tc>
        <w:tc>
          <w:tcPr>
            <w:tcW w:w="4510" w:type="dxa"/>
            <w:vAlign w:val="center"/>
          </w:tcPr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Знать: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современные научные парадигмы в избра</w:t>
            </w:r>
            <w:r w:rsidRPr="00D67D3C">
              <w:rPr>
                <w:rFonts w:eastAsia="Calibri"/>
                <w:sz w:val="22"/>
                <w:szCs w:val="22"/>
              </w:rPr>
              <w:t>н</w:t>
            </w:r>
            <w:r w:rsidRPr="00D67D3C">
              <w:rPr>
                <w:rFonts w:eastAsia="Calibri"/>
                <w:sz w:val="22"/>
                <w:szCs w:val="22"/>
              </w:rPr>
              <w:t>ной области педагогической науки;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способы интегрирования и активизации результатов собственных исследований в рамках парадигмы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Уметь: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выстраивать исследование в рамках нау</w:t>
            </w:r>
            <w:r w:rsidRPr="00D67D3C">
              <w:rPr>
                <w:rFonts w:eastAsia="Calibri"/>
                <w:sz w:val="22"/>
                <w:szCs w:val="22"/>
              </w:rPr>
              <w:t>ч</w:t>
            </w:r>
            <w:r w:rsidRPr="00D67D3C">
              <w:rPr>
                <w:rFonts w:eastAsia="Calibri"/>
                <w:sz w:val="22"/>
                <w:szCs w:val="22"/>
              </w:rPr>
              <w:t>ной парадигмы избранной области педагог</w:t>
            </w:r>
            <w:r w:rsidRPr="00D67D3C">
              <w:rPr>
                <w:rFonts w:eastAsia="Calibri"/>
                <w:sz w:val="22"/>
                <w:szCs w:val="22"/>
              </w:rPr>
              <w:t>и</w:t>
            </w:r>
            <w:r w:rsidRPr="00D67D3C">
              <w:rPr>
                <w:rFonts w:eastAsia="Calibri"/>
                <w:sz w:val="22"/>
                <w:szCs w:val="22"/>
              </w:rPr>
              <w:t>ческой науки;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интегрировать результаты собственных и</w:t>
            </w:r>
            <w:r w:rsidRPr="00D67D3C">
              <w:rPr>
                <w:rFonts w:eastAsia="Calibri"/>
                <w:sz w:val="22"/>
                <w:szCs w:val="22"/>
              </w:rPr>
              <w:t>с</w:t>
            </w:r>
            <w:r w:rsidRPr="00D67D3C">
              <w:rPr>
                <w:rFonts w:eastAsia="Calibri"/>
                <w:sz w:val="22"/>
                <w:szCs w:val="22"/>
              </w:rPr>
              <w:t>следований в рамках научной парадигмы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Владеть:</w:t>
            </w:r>
          </w:p>
          <w:p w:rsidR="00485CC7" w:rsidRPr="00D67D3C" w:rsidRDefault="00485CC7" w:rsidP="00485CC7">
            <w:pPr>
              <w:jc w:val="both"/>
              <w:rPr>
                <w:rFonts w:eastAsia="Calibri"/>
                <w:sz w:val="22"/>
                <w:szCs w:val="22"/>
              </w:rPr>
            </w:pPr>
            <w:r w:rsidRPr="00D67D3C">
              <w:rPr>
                <w:rFonts w:eastAsia="Calibri"/>
                <w:sz w:val="22"/>
                <w:szCs w:val="22"/>
              </w:rPr>
              <w:t>- современной научной парадигмой в и</w:t>
            </w:r>
            <w:r w:rsidRPr="00D67D3C">
              <w:rPr>
                <w:rFonts w:eastAsia="Calibri"/>
                <w:sz w:val="22"/>
                <w:szCs w:val="22"/>
              </w:rPr>
              <w:t>з</w:t>
            </w:r>
            <w:r w:rsidRPr="00D67D3C">
              <w:rPr>
                <w:rFonts w:eastAsia="Calibri"/>
                <w:sz w:val="22"/>
                <w:szCs w:val="22"/>
              </w:rPr>
              <w:t>бранной области педагогической науки;</w:t>
            </w:r>
          </w:p>
          <w:p w:rsidR="00485CC7" w:rsidRPr="00D67D3C" w:rsidRDefault="00485CC7" w:rsidP="00485CC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eastAsia="Times New Roman" w:hAnsi="Times New Roman"/>
              </w:rPr>
            </w:pPr>
            <w:r w:rsidRPr="00D67D3C">
              <w:rPr>
                <w:rFonts w:ascii="Times New Roman" w:hAnsi="Times New Roman"/>
              </w:rPr>
              <w:t>- способами интегрирования и активизации результатов собственных исследований в рамках научной парадигмы</w:t>
            </w:r>
          </w:p>
        </w:tc>
      </w:tr>
    </w:tbl>
    <w:p w:rsidR="00793F01" w:rsidRPr="00D67D3C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D67D3C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7D3C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3D4850" w:rsidRPr="00D67D3C">
        <w:rPr>
          <w:rFonts w:ascii="Times New Roman" w:hAnsi="Times New Roman"/>
          <w:b/>
          <w:sz w:val="24"/>
          <w:szCs w:val="24"/>
        </w:rPr>
        <w:t>н</w:t>
      </w:r>
      <w:r w:rsidR="00BD4DD5" w:rsidRPr="00D67D3C">
        <w:rPr>
          <w:rFonts w:ascii="Times New Roman" w:hAnsi="Times New Roman"/>
          <w:b/>
          <w:sz w:val="24"/>
          <w:szCs w:val="24"/>
        </w:rPr>
        <w:t>аучно-исследовательской деятельности</w:t>
      </w:r>
      <w:r w:rsidRPr="00D67D3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Pr="00D67D3C" w:rsidRDefault="006C11E6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7D3C">
        <w:rPr>
          <w:bCs/>
          <w:sz w:val="24"/>
          <w:szCs w:val="24"/>
        </w:rPr>
        <w:t>Б</w:t>
      </w:r>
      <w:r w:rsidR="00BD4DD5" w:rsidRPr="00D67D3C">
        <w:rPr>
          <w:bCs/>
          <w:sz w:val="24"/>
          <w:szCs w:val="24"/>
        </w:rPr>
        <w:t>3</w:t>
      </w:r>
      <w:r w:rsidRPr="00D67D3C">
        <w:rPr>
          <w:bCs/>
          <w:sz w:val="24"/>
          <w:szCs w:val="24"/>
        </w:rPr>
        <w:t>.В.0</w:t>
      </w:r>
      <w:r w:rsidR="00127C9D" w:rsidRPr="00D67D3C">
        <w:rPr>
          <w:bCs/>
          <w:sz w:val="24"/>
          <w:szCs w:val="24"/>
        </w:rPr>
        <w:t>1</w:t>
      </w:r>
      <w:r w:rsidRPr="00D67D3C">
        <w:rPr>
          <w:bCs/>
          <w:sz w:val="24"/>
          <w:szCs w:val="24"/>
        </w:rPr>
        <w:t>(</w:t>
      </w:r>
      <w:r w:rsidR="00BD4DD5" w:rsidRPr="00D67D3C">
        <w:rPr>
          <w:bCs/>
          <w:sz w:val="24"/>
          <w:szCs w:val="24"/>
        </w:rPr>
        <w:t>Н</w:t>
      </w:r>
      <w:proofErr w:type="gramStart"/>
      <w:r w:rsidRPr="00D67D3C">
        <w:rPr>
          <w:bCs/>
          <w:sz w:val="24"/>
          <w:szCs w:val="24"/>
        </w:rPr>
        <w:t>)</w:t>
      </w:r>
      <w:r w:rsidR="00386E8F" w:rsidRPr="00D67D3C">
        <w:rPr>
          <w:b/>
          <w:sz w:val="24"/>
          <w:szCs w:val="24"/>
        </w:rPr>
        <w:t>Н</w:t>
      </w:r>
      <w:proofErr w:type="gramEnd"/>
      <w:r w:rsidR="00386E8F" w:rsidRPr="00D67D3C">
        <w:rPr>
          <w:b/>
          <w:sz w:val="24"/>
          <w:szCs w:val="24"/>
        </w:rPr>
        <w:t xml:space="preserve">аучно-исследовательская </w:t>
      </w:r>
      <w:proofErr w:type="spellStart"/>
      <w:r w:rsidR="00BD4DD5" w:rsidRPr="00D67D3C">
        <w:rPr>
          <w:b/>
          <w:sz w:val="24"/>
          <w:szCs w:val="24"/>
        </w:rPr>
        <w:t>деятельность</w:t>
      </w:r>
      <w:r w:rsidR="0044223A" w:rsidRPr="00D67D3C">
        <w:rPr>
          <w:rFonts w:eastAsia="Calibri"/>
          <w:sz w:val="24"/>
          <w:szCs w:val="24"/>
          <w:lang w:eastAsia="en-US"/>
        </w:rPr>
        <w:t>относится</w:t>
      </w:r>
      <w:proofErr w:type="spellEnd"/>
      <w:r w:rsidR="0044223A" w:rsidRPr="00D67D3C">
        <w:rPr>
          <w:rFonts w:eastAsia="Calibri"/>
          <w:sz w:val="24"/>
          <w:szCs w:val="24"/>
          <w:lang w:eastAsia="en-US"/>
        </w:rPr>
        <w:t xml:space="preserve"> к вариативн</w:t>
      </w:r>
      <w:r w:rsidR="007F4B97" w:rsidRPr="00D67D3C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D67D3C">
        <w:rPr>
          <w:rFonts w:eastAsia="Calibri"/>
          <w:sz w:val="24"/>
          <w:szCs w:val="24"/>
          <w:lang w:eastAsia="en-US"/>
        </w:rPr>
        <w:t>бло</w:t>
      </w:r>
      <w:r w:rsidR="00FF2D66" w:rsidRPr="00D67D3C">
        <w:rPr>
          <w:rFonts w:eastAsia="Calibri"/>
          <w:sz w:val="24"/>
          <w:szCs w:val="24"/>
          <w:lang w:eastAsia="en-US"/>
        </w:rPr>
        <w:t xml:space="preserve">ка </w:t>
      </w:r>
      <w:r w:rsidR="00BD4DD5" w:rsidRPr="00D67D3C">
        <w:rPr>
          <w:rFonts w:eastAsia="Calibri"/>
          <w:sz w:val="24"/>
          <w:szCs w:val="24"/>
          <w:lang w:eastAsia="en-US"/>
        </w:rPr>
        <w:t>3</w:t>
      </w:r>
      <w:r w:rsidR="0044223A" w:rsidRPr="00D67D3C">
        <w:rPr>
          <w:rFonts w:eastAsia="Calibri"/>
          <w:sz w:val="24"/>
          <w:szCs w:val="24"/>
          <w:lang w:eastAsia="en-US"/>
        </w:rPr>
        <w:t>.</w:t>
      </w:r>
      <w:r w:rsidR="00127C9D" w:rsidRPr="00D67D3C">
        <w:rPr>
          <w:rFonts w:eastAsia="Calibri"/>
          <w:sz w:val="24"/>
          <w:szCs w:val="24"/>
          <w:lang w:eastAsia="en-US"/>
        </w:rPr>
        <w:t xml:space="preserve"> «</w:t>
      </w:r>
      <w:r w:rsidR="00FF2D66" w:rsidRPr="00D67D3C">
        <w:rPr>
          <w:rFonts w:eastAsia="Calibri"/>
          <w:sz w:val="24"/>
          <w:szCs w:val="24"/>
          <w:lang w:eastAsia="en-US"/>
        </w:rPr>
        <w:t>Научные исследования</w:t>
      </w:r>
      <w:r w:rsidR="00127C9D" w:rsidRPr="00D67D3C">
        <w:rPr>
          <w:rFonts w:eastAsia="Calibri"/>
          <w:sz w:val="24"/>
          <w:szCs w:val="24"/>
          <w:lang w:eastAsia="en-US"/>
        </w:rPr>
        <w:t>»</w:t>
      </w:r>
    </w:p>
    <w:p w:rsidR="00027D2C" w:rsidRPr="00D67D3C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2467"/>
        <w:gridCol w:w="2168"/>
        <w:gridCol w:w="2440"/>
        <w:gridCol w:w="1168"/>
      </w:tblGrid>
      <w:tr w:rsidR="005719EE" w:rsidRPr="00D67D3C" w:rsidTr="00386E8F">
        <w:tc>
          <w:tcPr>
            <w:tcW w:w="1328" w:type="dxa"/>
            <w:vMerge w:val="restart"/>
            <w:vAlign w:val="center"/>
          </w:tcPr>
          <w:p w:rsidR="00705FB5" w:rsidRPr="00D67D3C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7D3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67" w:type="dxa"/>
            <w:vMerge w:val="restart"/>
            <w:vAlign w:val="center"/>
          </w:tcPr>
          <w:p w:rsidR="00705FB5" w:rsidRPr="00D67D3C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7D3C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08" w:type="dxa"/>
            <w:gridSpan w:val="2"/>
            <w:vAlign w:val="center"/>
          </w:tcPr>
          <w:p w:rsidR="00705FB5" w:rsidRPr="00D67D3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7D3C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68" w:type="dxa"/>
            <w:vMerge w:val="restart"/>
            <w:vAlign w:val="center"/>
          </w:tcPr>
          <w:p w:rsidR="00705FB5" w:rsidRPr="00D67D3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7D3C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D67D3C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D67D3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7D3C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5719EE" w:rsidRPr="00D67D3C" w:rsidTr="00386E8F">
        <w:tc>
          <w:tcPr>
            <w:tcW w:w="1328" w:type="dxa"/>
            <w:vMerge/>
            <w:vAlign w:val="center"/>
          </w:tcPr>
          <w:p w:rsidR="00705FB5" w:rsidRPr="00D67D3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vMerge/>
            <w:vAlign w:val="center"/>
          </w:tcPr>
          <w:p w:rsidR="00705FB5" w:rsidRPr="00D67D3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08" w:type="dxa"/>
            <w:gridSpan w:val="2"/>
            <w:vAlign w:val="center"/>
          </w:tcPr>
          <w:p w:rsidR="00705FB5" w:rsidRPr="00D67D3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7D3C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8" w:type="dxa"/>
            <w:vMerge/>
            <w:vAlign w:val="center"/>
          </w:tcPr>
          <w:p w:rsidR="00705FB5" w:rsidRPr="00D67D3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19EE" w:rsidRPr="00D67D3C" w:rsidTr="00386E8F">
        <w:tc>
          <w:tcPr>
            <w:tcW w:w="1328" w:type="dxa"/>
            <w:vMerge/>
            <w:vAlign w:val="center"/>
          </w:tcPr>
          <w:p w:rsidR="00705FB5" w:rsidRPr="00D67D3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vMerge/>
            <w:vAlign w:val="center"/>
          </w:tcPr>
          <w:p w:rsidR="00705FB5" w:rsidRPr="00D67D3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Align w:val="center"/>
          </w:tcPr>
          <w:p w:rsidR="00705FB5" w:rsidRPr="00D67D3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67D3C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D67D3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67D3C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40" w:type="dxa"/>
            <w:vAlign w:val="center"/>
          </w:tcPr>
          <w:p w:rsidR="00705FB5" w:rsidRPr="00D67D3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7D3C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D67D3C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D67D3C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D67D3C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D67D3C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D67D3C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D67D3C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D67D3C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67D3C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68" w:type="dxa"/>
            <w:vMerge/>
            <w:vAlign w:val="center"/>
          </w:tcPr>
          <w:p w:rsidR="00705FB5" w:rsidRPr="00D67D3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719EE" w:rsidRPr="00D67D3C" w:rsidTr="00386E8F">
        <w:tc>
          <w:tcPr>
            <w:tcW w:w="1328" w:type="dxa"/>
            <w:vMerge w:val="restart"/>
            <w:vAlign w:val="center"/>
          </w:tcPr>
          <w:p w:rsidR="00386E8F" w:rsidRPr="00D67D3C" w:rsidRDefault="00386E8F" w:rsidP="00FF2D6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7D3C">
              <w:rPr>
                <w:bCs/>
                <w:sz w:val="24"/>
                <w:szCs w:val="24"/>
              </w:rPr>
              <w:t>Б</w:t>
            </w:r>
            <w:r w:rsidR="00FF2D66" w:rsidRPr="00D67D3C">
              <w:rPr>
                <w:bCs/>
                <w:sz w:val="24"/>
                <w:szCs w:val="24"/>
              </w:rPr>
              <w:t>3</w:t>
            </w:r>
            <w:r w:rsidRPr="00D67D3C">
              <w:rPr>
                <w:bCs/>
                <w:sz w:val="24"/>
                <w:szCs w:val="24"/>
              </w:rPr>
              <w:t>.В.0</w:t>
            </w:r>
            <w:r w:rsidR="00FE19B5" w:rsidRPr="00D67D3C">
              <w:rPr>
                <w:bCs/>
                <w:sz w:val="24"/>
                <w:szCs w:val="24"/>
              </w:rPr>
              <w:t>1</w:t>
            </w:r>
            <w:r w:rsidRPr="00D67D3C">
              <w:rPr>
                <w:bCs/>
                <w:sz w:val="24"/>
                <w:szCs w:val="24"/>
              </w:rPr>
              <w:t>(</w:t>
            </w:r>
            <w:r w:rsidR="00FF2D66" w:rsidRPr="00D67D3C">
              <w:rPr>
                <w:bCs/>
                <w:sz w:val="24"/>
                <w:szCs w:val="24"/>
              </w:rPr>
              <w:t>Н</w:t>
            </w:r>
            <w:r w:rsidRPr="00D67D3C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67" w:type="dxa"/>
            <w:vMerge w:val="restart"/>
            <w:vAlign w:val="center"/>
          </w:tcPr>
          <w:p w:rsidR="00386E8F" w:rsidRPr="00D67D3C" w:rsidRDefault="00FF2D66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7D3C">
              <w:rPr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2168" w:type="dxa"/>
            <w:vMerge w:val="restart"/>
            <w:vAlign w:val="center"/>
          </w:tcPr>
          <w:p w:rsidR="00386E8F" w:rsidRPr="00D67D3C" w:rsidRDefault="00386E8F" w:rsidP="00386E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7D3C">
              <w:rPr>
                <w:rFonts w:eastAsia="Calibri"/>
                <w:sz w:val="24"/>
                <w:szCs w:val="24"/>
                <w:lang w:eastAsia="en-US"/>
              </w:rPr>
              <w:t>Успешно освое</w:t>
            </w:r>
            <w:r w:rsidRPr="00D67D3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67D3C">
              <w:rPr>
                <w:rFonts w:eastAsia="Calibri"/>
                <w:sz w:val="24"/>
                <w:szCs w:val="24"/>
                <w:lang w:eastAsia="en-US"/>
              </w:rPr>
              <w:t xml:space="preserve">ные </w:t>
            </w:r>
            <w:proofErr w:type="gramStart"/>
            <w:r w:rsidRPr="00D67D3C">
              <w:rPr>
                <w:rFonts w:eastAsia="Calibri"/>
                <w:sz w:val="24"/>
                <w:szCs w:val="24"/>
                <w:lang w:eastAsia="en-US"/>
              </w:rPr>
              <w:t>обучающим</w:t>
            </w:r>
            <w:r w:rsidRPr="00D67D3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67D3C">
              <w:rPr>
                <w:rFonts w:eastAsia="Calibri"/>
                <w:sz w:val="24"/>
                <w:szCs w:val="24"/>
                <w:lang w:eastAsia="en-US"/>
              </w:rPr>
              <w:t>ся</w:t>
            </w:r>
            <w:proofErr w:type="gramEnd"/>
            <w:r w:rsidRPr="00D67D3C">
              <w:rPr>
                <w:rFonts w:eastAsia="Calibri"/>
                <w:sz w:val="24"/>
                <w:szCs w:val="24"/>
                <w:lang w:eastAsia="en-US"/>
              </w:rPr>
              <w:t xml:space="preserve"> курсы научно-исследовательских дисциплин по программе маг</w:t>
            </w:r>
            <w:r w:rsidRPr="00D67D3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D67D3C">
              <w:rPr>
                <w:rFonts w:eastAsia="Calibri"/>
                <w:sz w:val="24"/>
                <w:szCs w:val="24"/>
                <w:lang w:eastAsia="en-US"/>
              </w:rPr>
              <w:t xml:space="preserve">стратуры, </w:t>
            </w:r>
            <w:proofErr w:type="spellStart"/>
            <w:r w:rsidRPr="00D67D3C">
              <w:rPr>
                <w:rFonts w:eastAsia="Calibri"/>
                <w:sz w:val="24"/>
                <w:szCs w:val="24"/>
                <w:lang w:eastAsia="en-US"/>
              </w:rPr>
              <w:t>специ</w:t>
            </w:r>
            <w:r w:rsidRPr="00D67D3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67D3C">
              <w:rPr>
                <w:rFonts w:eastAsia="Calibri"/>
                <w:sz w:val="24"/>
                <w:szCs w:val="24"/>
                <w:lang w:eastAsia="en-US"/>
              </w:rPr>
              <w:t>литета</w:t>
            </w:r>
            <w:proofErr w:type="spellEnd"/>
          </w:p>
        </w:tc>
        <w:tc>
          <w:tcPr>
            <w:tcW w:w="2440" w:type="dxa"/>
            <w:vAlign w:val="center"/>
          </w:tcPr>
          <w:p w:rsidR="00386E8F" w:rsidRPr="00D67D3C" w:rsidRDefault="00FF2D66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67D3C">
              <w:rPr>
                <w:rFonts w:eastAsia="Calibri"/>
                <w:sz w:val="24"/>
                <w:szCs w:val="24"/>
                <w:lang w:eastAsia="en-US"/>
              </w:rPr>
              <w:t>Подготовка к сдаче и сдача государстве</w:t>
            </w:r>
            <w:r w:rsidRPr="00D67D3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D67D3C">
              <w:rPr>
                <w:rFonts w:eastAsia="Calibri"/>
                <w:sz w:val="24"/>
                <w:szCs w:val="24"/>
                <w:lang w:eastAsia="en-US"/>
              </w:rPr>
              <w:t>ного экзамена</w:t>
            </w:r>
          </w:p>
        </w:tc>
        <w:tc>
          <w:tcPr>
            <w:tcW w:w="1168" w:type="dxa"/>
            <w:vMerge w:val="restart"/>
            <w:vAlign w:val="center"/>
          </w:tcPr>
          <w:p w:rsidR="009E227C" w:rsidRPr="00D67D3C" w:rsidRDefault="009E227C" w:rsidP="009E227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7D3C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485CC7" w:rsidRPr="00D67D3C" w:rsidRDefault="00485CC7" w:rsidP="009E227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7D3C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 w:rsidR="00115F1B" w:rsidRPr="00D67D3C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D67D3C">
              <w:rPr>
                <w:rFonts w:eastAsia="Calibri"/>
                <w:sz w:val="24"/>
                <w:szCs w:val="24"/>
                <w:lang w:eastAsia="en-US"/>
              </w:rPr>
              <w:t xml:space="preserve"> ОПК-</w:t>
            </w:r>
            <w:r w:rsidR="00115F1B" w:rsidRPr="00D67D3C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D67D3C">
              <w:rPr>
                <w:rFonts w:eastAsia="Calibri"/>
                <w:sz w:val="24"/>
                <w:szCs w:val="24"/>
                <w:lang w:eastAsia="en-US"/>
              </w:rPr>
              <w:t xml:space="preserve"> ОПК-</w:t>
            </w:r>
            <w:r w:rsidR="00115F1B" w:rsidRPr="00D67D3C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D67D3C">
              <w:rPr>
                <w:rFonts w:eastAsia="Calibri"/>
                <w:sz w:val="24"/>
                <w:szCs w:val="24"/>
                <w:lang w:eastAsia="en-US"/>
              </w:rPr>
              <w:t xml:space="preserve"> ОПК-</w:t>
            </w:r>
            <w:r w:rsidR="00115F1B" w:rsidRPr="00D67D3C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67D3C">
              <w:rPr>
                <w:rFonts w:eastAsia="Calibri"/>
                <w:sz w:val="24"/>
                <w:szCs w:val="24"/>
                <w:lang w:eastAsia="en-US"/>
              </w:rPr>
              <w:t xml:space="preserve"> ОПК-</w:t>
            </w:r>
            <w:r w:rsidR="00115F1B" w:rsidRPr="00D67D3C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D67D3C">
              <w:rPr>
                <w:rFonts w:eastAsia="Calibri"/>
                <w:sz w:val="24"/>
                <w:szCs w:val="24"/>
                <w:lang w:eastAsia="en-US"/>
              </w:rPr>
              <w:t xml:space="preserve"> ОПК-</w:t>
            </w:r>
            <w:r w:rsidR="00115F1B" w:rsidRPr="00D67D3C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D67D3C">
              <w:rPr>
                <w:rFonts w:eastAsia="Calibri"/>
                <w:sz w:val="24"/>
                <w:szCs w:val="24"/>
                <w:lang w:eastAsia="en-US"/>
              </w:rPr>
              <w:t xml:space="preserve"> ОПК-</w:t>
            </w:r>
            <w:r w:rsidR="00115F1B" w:rsidRPr="00D67D3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9E227C" w:rsidRPr="00D67D3C" w:rsidRDefault="009E227C" w:rsidP="009E227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7D3C">
              <w:rPr>
                <w:rFonts w:eastAsia="Calibri"/>
                <w:sz w:val="24"/>
                <w:szCs w:val="24"/>
                <w:lang w:eastAsia="en-US"/>
              </w:rPr>
              <w:t>УК-1</w:t>
            </w:r>
          </w:p>
          <w:p w:rsidR="009E227C" w:rsidRPr="00D67D3C" w:rsidRDefault="009E227C" w:rsidP="009E227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7D3C">
              <w:rPr>
                <w:rFonts w:eastAsia="Calibri"/>
                <w:sz w:val="24"/>
                <w:szCs w:val="24"/>
                <w:lang w:eastAsia="en-US"/>
              </w:rPr>
              <w:t>УК-2</w:t>
            </w:r>
          </w:p>
          <w:p w:rsidR="00115F1B" w:rsidRPr="00D67D3C" w:rsidRDefault="00115F1B" w:rsidP="00115F1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7D3C">
              <w:rPr>
                <w:rFonts w:eastAsia="Calibri"/>
                <w:sz w:val="24"/>
                <w:szCs w:val="24"/>
                <w:lang w:eastAsia="en-US"/>
              </w:rPr>
              <w:t>УК-3</w:t>
            </w:r>
          </w:p>
          <w:p w:rsidR="00115F1B" w:rsidRPr="00D67D3C" w:rsidRDefault="00115F1B" w:rsidP="00115F1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7D3C">
              <w:rPr>
                <w:rFonts w:eastAsia="Calibri"/>
                <w:sz w:val="24"/>
                <w:szCs w:val="24"/>
                <w:lang w:eastAsia="en-US"/>
              </w:rPr>
              <w:t>УК-4</w:t>
            </w:r>
          </w:p>
          <w:p w:rsidR="00115F1B" w:rsidRPr="00D67D3C" w:rsidRDefault="00115F1B" w:rsidP="00115F1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7D3C">
              <w:rPr>
                <w:rFonts w:eastAsia="Calibri"/>
                <w:sz w:val="24"/>
                <w:szCs w:val="24"/>
                <w:lang w:eastAsia="en-US"/>
              </w:rPr>
              <w:t>УК-5</w:t>
            </w:r>
          </w:p>
          <w:p w:rsidR="00115F1B" w:rsidRPr="00D67D3C" w:rsidRDefault="00115F1B" w:rsidP="00115F1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7D3C">
              <w:rPr>
                <w:rFonts w:eastAsia="Calibri"/>
                <w:sz w:val="24"/>
                <w:szCs w:val="24"/>
                <w:lang w:eastAsia="en-US"/>
              </w:rPr>
              <w:t>УК-6</w:t>
            </w:r>
          </w:p>
          <w:p w:rsidR="00115F1B" w:rsidRPr="00D67D3C" w:rsidRDefault="00115F1B" w:rsidP="00115F1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7D3C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115F1B" w:rsidRPr="00D67D3C" w:rsidRDefault="00115F1B" w:rsidP="00115F1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7D3C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  <w:p w:rsidR="00115F1B" w:rsidRPr="00D67D3C" w:rsidRDefault="00115F1B" w:rsidP="00115F1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7D3C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  <w:p w:rsidR="009E227C" w:rsidRPr="00D67D3C" w:rsidRDefault="009E227C" w:rsidP="009E227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86E8F" w:rsidRPr="00D67D3C" w:rsidRDefault="00386E8F" w:rsidP="000559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86E8F" w:rsidRPr="00D67D3C" w:rsidTr="00386E8F">
        <w:tc>
          <w:tcPr>
            <w:tcW w:w="1328" w:type="dxa"/>
            <w:vMerge/>
            <w:vAlign w:val="center"/>
          </w:tcPr>
          <w:p w:rsidR="00386E8F" w:rsidRPr="00D67D3C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386E8F" w:rsidRPr="00D67D3C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vAlign w:val="center"/>
          </w:tcPr>
          <w:p w:rsidR="00386E8F" w:rsidRPr="00D67D3C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0" w:type="dxa"/>
            <w:vAlign w:val="center"/>
          </w:tcPr>
          <w:p w:rsidR="00386E8F" w:rsidRPr="00D67D3C" w:rsidRDefault="00FF2D66" w:rsidP="00FF2D6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67D3C">
              <w:rPr>
                <w:rFonts w:eastAsia="Calibri"/>
                <w:sz w:val="24"/>
                <w:szCs w:val="24"/>
                <w:lang w:eastAsia="en-US"/>
              </w:rPr>
              <w:t>Представление нау</w:t>
            </w:r>
            <w:r w:rsidRPr="00D67D3C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D67D3C">
              <w:rPr>
                <w:rFonts w:eastAsia="Calibri"/>
                <w:sz w:val="24"/>
                <w:szCs w:val="24"/>
                <w:lang w:eastAsia="en-US"/>
              </w:rPr>
              <w:t>ного доклада об о</w:t>
            </w:r>
            <w:r w:rsidRPr="00D67D3C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D67D3C">
              <w:rPr>
                <w:rFonts w:eastAsia="Calibri"/>
                <w:sz w:val="24"/>
                <w:szCs w:val="24"/>
                <w:lang w:eastAsia="en-US"/>
              </w:rPr>
              <w:t>новных результатах подготовленной н</w:t>
            </w:r>
            <w:r w:rsidRPr="00D67D3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67D3C">
              <w:rPr>
                <w:rFonts w:eastAsia="Calibri"/>
                <w:sz w:val="24"/>
                <w:szCs w:val="24"/>
                <w:lang w:eastAsia="en-US"/>
              </w:rPr>
              <w:t>учно-квалификационной работы (диссерт</w:t>
            </w:r>
            <w:r w:rsidRPr="00D67D3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67D3C">
              <w:rPr>
                <w:rFonts w:eastAsia="Calibri"/>
                <w:sz w:val="24"/>
                <w:szCs w:val="24"/>
                <w:lang w:eastAsia="en-US"/>
              </w:rPr>
              <w:t>ции)</w:t>
            </w:r>
          </w:p>
        </w:tc>
        <w:tc>
          <w:tcPr>
            <w:tcW w:w="1168" w:type="dxa"/>
            <w:vMerge/>
            <w:vAlign w:val="center"/>
          </w:tcPr>
          <w:p w:rsidR="00386E8F" w:rsidRPr="00D67D3C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D67D3C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D67D3C" w:rsidRDefault="00FF2D66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D67D3C">
        <w:rPr>
          <w:b/>
          <w:sz w:val="24"/>
          <w:szCs w:val="24"/>
        </w:rPr>
        <w:lastRenderedPageBreak/>
        <w:t>Научно-исследовательская</w:t>
      </w:r>
      <w:proofErr w:type="gramEnd"/>
      <w:r w:rsidRPr="00D67D3C">
        <w:rPr>
          <w:b/>
          <w:sz w:val="24"/>
          <w:szCs w:val="24"/>
        </w:rPr>
        <w:t xml:space="preserve"> </w:t>
      </w:r>
      <w:proofErr w:type="spellStart"/>
      <w:r w:rsidRPr="00D67D3C">
        <w:rPr>
          <w:b/>
          <w:sz w:val="24"/>
          <w:szCs w:val="24"/>
        </w:rPr>
        <w:t>деятельность</w:t>
      </w:r>
      <w:r w:rsidR="00383FA7" w:rsidRPr="00D67D3C">
        <w:rPr>
          <w:rFonts w:eastAsia="Calibri"/>
          <w:sz w:val="24"/>
          <w:szCs w:val="24"/>
          <w:lang w:eastAsia="en-US"/>
        </w:rPr>
        <w:t>в</w:t>
      </w:r>
      <w:proofErr w:type="spellEnd"/>
      <w:r w:rsidR="00383FA7" w:rsidRPr="00D67D3C">
        <w:rPr>
          <w:rFonts w:eastAsia="Calibri"/>
          <w:sz w:val="24"/>
          <w:szCs w:val="24"/>
          <w:lang w:eastAsia="en-US"/>
        </w:rPr>
        <w:t xml:space="preserve"> соответствии с учебным планом пр</w:t>
      </w:r>
      <w:r w:rsidR="00383FA7" w:rsidRPr="00D67D3C">
        <w:rPr>
          <w:rFonts w:eastAsia="Calibri"/>
          <w:sz w:val="24"/>
          <w:szCs w:val="24"/>
          <w:lang w:eastAsia="en-US"/>
        </w:rPr>
        <w:t>о</w:t>
      </w:r>
      <w:r w:rsidR="00383FA7" w:rsidRPr="00D67D3C">
        <w:rPr>
          <w:rFonts w:eastAsia="Calibri"/>
          <w:sz w:val="24"/>
          <w:szCs w:val="24"/>
          <w:lang w:eastAsia="en-US"/>
        </w:rPr>
        <w:t>водится:</w:t>
      </w:r>
    </w:p>
    <w:p w:rsidR="00383FA7" w:rsidRPr="00D67D3C" w:rsidRDefault="00FF2D66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7D3C">
        <w:rPr>
          <w:rFonts w:ascii="Times New Roman" w:hAnsi="Times New Roman"/>
          <w:sz w:val="24"/>
          <w:szCs w:val="24"/>
        </w:rPr>
        <w:t>очная форма обучения – 1, 2 курсы;</w:t>
      </w:r>
    </w:p>
    <w:p w:rsidR="00383FA7" w:rsidRPr="00D67D3C" w:rsidRDefault="00FF2D66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7D3C">
        <w:rPr>
          <w:rFonts w:ascii="Times New Roman" w:hAnsi="Times New Roman"/>
          <w:sz w:val="24"/>
          <w:szCs w:val="24"/>
        </w:rPr>
        <w:t xml:space="preserve">заочная форма обучения – </w:t>
      </w:r>
      <w:r w:rsidR="00EA1392" w:rsidRPr="00D67D3C">
        <w:rPr>
          <w:rFonts w:ascii="Times New Roman" w:hAnsi="Times New Roman"/>
          <w:sz w:val="24"/>
          <w:szCs w:val="24"/>
        </w:rPr>
        <w:t>1</w:t>
      </w:r>
      <w:r w:rsidRPr="00D67D3C">
        <w:rPr>
          <w:rFonts w:ascii="Times New Roman" w:hAnsi="Times New Roman"/>
          <w:sz w:val="24"/>
          <w:szCs w:val="24"/>
        </w:rPr>
        <w:t>, 2 курсы.</w:t>
      </w:r>
    </w:p>
    <w:p w:rsidR="00383FA7" w:rsidRPr="00D67D3C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D67D3C" w:rsidRDefault="007F4B97" w:rsidP="00E00EC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67D3C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D67D3C">
        <w:rPr>
          <w:b/>
          <w:sz w:val="24"/>
          <w:szCs w:val="24"/>
        </w:rPr>
        <w:t xml:space="preserve">Указание объема </w:t>
      </w:r>
      <w:r w:rsidR="00FF2D66" w:rsidRPr="00D67D3C">
        <w:rPr>
          <w:b/>
          <w:sz w:val="24"/>
          <w:szCs w:val="24"/>
        </w:rPr>
        <w:t>научно-исследовательской деятельности</w:t>
      </w:r>
      <w:r w:rsidR="00194E16" w:rsidRPr="00D67D3C">
        <w:rPr>
          <w:b/>
          <w:sz w:val="24"/>
          <w:szCs w:val="24"/>
        </w:rPr>
        <w:t xml:space="preserve"> в зачетных ед</w:t>
      </w:r>
      <w:r w:rsidR="00194E16" w:rsidRPr="00D67D3C">
        <w:rPr>
          <w:b/>
          <w:sz w:val="24"/>
          <w:szCs w:val="24"/>
        </w:rPr>
        <w:t>и</w:t>
      </w:r>
      <w:r w:rsidR="00194E16" w:rsidRPr="00D67D3C">
        <w:rPr>
          <w:b/>
          <w:sz w:val="24"/>
          <w:szCs w:val="24"/>
        </w:rPr>
        <w:t>ницах и ее продолжительности в неделях либо в академических или астрономич</w:t>
      </w:r>
      <w:r w:rsidR="00194E16" w:rsidRPr="00D67D3C">
        <w:rPr>
          <w:b/>
          <w:sz w:val="24"/>
          <w:szCs w:val="24"/>
        </w:rPr>
        <w:t>е</w:t>
      </w:r>
      <w:r w:rsidR="00194E16" w:rsidRPr="00D67D3C">
        <w:rPr>
          <w:b/>
          <w:sz w:val="24"/>
          <w:szCs w:val="24"/>
        </w:rPr>
        <w:t>ских часах</w:t>
      </w:r>
    </w:p>
    <w:p w:rsidR="00BB6C9A" w:rsidRPr="00D67D3C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7D3C">
        <w:rPr>
          <w:rFonts w:eastAsia="Calibri"/>
          <w:sz w:val="24"/>
          <w:szCs w:val="24"/>
          <w:lang w:eastAsia="en-US"/>
        </w:rPr>
        <w:t xml:space="preserve">Объем </w:t>
      </w:r>
      <w:r w:rsidR="003D4850" w:rsidRPr="00D67D3C">
        <w:rPr>
          <w:rFonts w:eastAsia="Calibri"/>
          <w:sz w:val="24"/>
          <w:szCs w:val="24"/>
          <w:lang w:eastAsia="en-US"/>
        </w:rPr>
        <w:t>научно-исследовательской деятельности</w:t>
      </w:r>
      <w:r w:rsidRPr="00D67D3C">
        <w:rPr>
          <w:rFonts w:eastAsia="Calibri"/>
          <w:sz w:val="24"/>
          <w:szCs w:val="24"/>
          <w:lang w:eastAsia="en-US"/>
        </w:rPr>
        <w:t xml:space="preserve"> – </w:t>
      </w:r>
      <w:r w:rsidR="00FF2D66" w:rsidRPr="00D67D3C">
        <w:rPr>
          <w:rFonts w:eastAsia="Calibri"/>
          <w:sz w:val="24"/>
          <w:szCs w:val="24"/>
          <w:lang w:eastAsia="en-US"/>
        </w:rPr>
        <w:t>35</w:t>
      </w:r>
      <w:r w:rsidRPr="00D67D3C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FF2D66" w:rsidRPr="00D67D3C">
        <w:rPr>
          <w:rFonts w:eastAsia="Calibri"/>
          <w:sz w:val="24"/>
          <w:szCs w:val="24"/>
          <w:lang w:eastAsia="en-US"/>
        </w:rPr>
        <w:t>1260</w:t>
      </w:r>
      <w:r w:rsidRPr="00D67D3C">
        <w:rPr>
          <w:rFonts w:eastAsia="Calibri"/>
          <w:sz w:val="24"/>
          <w:szCs w:val="24"/>
          <w:lang w:eastAsia="en-US"/>
        </w:rPr>
        <w:t xml:space="preserve"> ак</w:t>
      </w:r>
      <w:r w:rsidRPr="00D67D3C">
        <w:rPr>
          <w:rFonts w:eastAsia="Calibri"/>
          <w:sz w:val="24"/>
          <w:szCs w:val="24"/>
          <w:lang w:eastAsia="en-US"/>
        </w:rPr>
        <w:t>а</w:t>
      </w:r>
      <w:r w:rsidRPr="00D67D3C">
        <w:rPr>
          <w:rFonts w:eastAsia="Calibri"/>
          <w:sz w:val="24"/>
          <w:szCs w:val="24"/>
          <w:lang w:eastAsia="en-US"/>
        </w:rPr>
        <w:t>демических часов</w:t>
      </w:r>
      <w:r w:rsidR="00FF2D66" w:rsidRPr="00D67D3C">
        <w:rPr>
          <w:rFonts w:eastAsia="Calibri"/>
          <w:sz w:val="24"/>
          <w:szCs w:val="24"/>
          <w:lang w:eastAsia="en-US"/>
        </w:rPr>
        <w:t>.</w:t>
      </w:r>
    </w:p>
    <w:p w:rsidR="00A32A5F" w:rsidRPr="00D67D3C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D67D3C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67D3C">
        <w:rPr>
          <w:b/>
          <w:sz w:val="24"/>
          <w:szCs w:val="24"/>
        </w:rPr>
        <w:t xml:space="preserve">5. </w:t>
      </w:r>
      <w:r w:rsidR="00881C15" w:rsidRPr="00D67D3C">
        <w:rPr>
          <w:b/>
          <w:sz w:val="24"/>
          <w:szCs w:val="24"/>
        </w:rPr>
        <w:t xml:space="preserve">Содержание </w:t>
      </w:r>
      <w:r w:rsidR="004F6713" w:rsidRPr="00D67D3C">
        <w:rPr>
          <w:b/>
          <w:sz w:val="24"/>
          <w:szCs w:val="24"/>
        </w:rPr>
        <w:t>н</w:t>
      </w:r>
      <w:r w:rsidR="00575016" w:rsidRPr="00D67D3C">
        <w:rPr>
          <w:b/>
          <w:sz w:val="24"/>
          <w:szCs w:val="24"/>
        </w:rPr>
        <w:t>аучно-исследовательской деятельности</w:t>
      </w:r>
    </w:p>
    <w:p w:rsidR="004F6713" w:rsidRPr="00D67D3C" w:rsidRDefault="004F6713" w:rsidP="00575016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spellStart"/>
      <w:r w:rsidRPr="00D67D3C">
        <w:rPr>
          <w:sz w:val="24"/>
          <w:szCs w:val="24"/>
          <w:lang w:val="uk-UA" w:eastAsia="uk-UA"/>
        </w:rPr>
        <w:t>Научно-исследовательская</w:t>
      </w:r>
      <w:proofErr w:type="spellEnd"/>
      <w:r w:rsidRPr="00D67D3C">
        <w:rPr>
          <w:sz w:val="24"/>
          <w:szCs w:val="24"/>
          <w:lang w:val="uk-UA" w:eastAsia="uk-UA"/>
        </w:rPr>
        <w:t xml:space="preserve"> </w:t>
      </w:r>
      <w:proofErr w:type="spellStart"/>
      <w:r w:rsidRPr="00D67D3C">
        <w:rPr>
          <w:sz w:val="24"/>
          <w:szCs w:val="24"/>
          <w:lang w:val="uk-UA" w:eastAsia="uk-UA"/>
        </w:rPr>
        <w:t>деятельность</w:t>
      </w:r>
      <w:proofErr w:type="spellEnd"/>
      <w:r w:rsidRPr="00D67D3C">
        <w:rPr>
          <w:sz w:val="24"/>
          <w:szCs w:val="24"/>
          <w:lang w:val="uk-UA" w:eastAsia="uk-UA"/>
        </w:rPr>
        <w:t xml:space="preserve"> </w:t>
      </w:r>
      <w:r w:rsidRPr="00D67D3C">
        <w:rPr>
          <w:sz w:val="24"/>
          <w:szCs w:val="24"/>
          <w:lang w:bidi="ru-RU"/>
        </w:rPr>
        <w:t>реализуется в форме самостоятельной р</w:t>
      </w:r>
      <w:r w:rsidRPr="00D67D3C">
        <w:rPr>
          <w:sz w:val="24"/>
          <w:szCs w:val="24"/>
          <w:lang w:bidi="ru-RU"/>
        </w:rPr>
        <w:t>а</w:t>
      </w:r>
      <w:r w:rsidRPr="00D67D3C">
        <w:rPr>
          <w:sz w:val="24"/>
          <w:szCs w:val="24"/>
          <w:lang w:bidi="ru-RU"/>
        </w:rPr>
        <w:t>боты аспирантов под руководством научного руководителя в соответствии с индивид</w:t>
      </w:r>
      <w:r w:rsidRPr="00D67D3C">
        <w:rPr>
          <w:sz w:val="24"/>
          <w:szCs w:val="24"/>
          <w:lang w:bidi="ru-RU"/>
        </w:rPr>
        <w:t>у</w:t>
      </w:r>
      <w:r w:rsidRPr="00D67D3C">
        <w:rPr>
          <w:sz w:val="24"/>
          <w:szCs w:val="24"/>
          <w:lang w:bidi="ru-RU"/>
        </w:rPr>
        <w:t>альным планом аспиранта.</w:t>
      </w:r>
    </w:p>
    <w:p w:rsidR="004F6713" w:rsidRPr="00D67D3C" w:rsidRDefault="004F6713" w:rsidP="00575016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14770" w:rsidRPr="00D67D3C" w:rsidRDefault="004F6713" w:rsidP="0057501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67D3C">
        <w:rPr>
          <w:sz w:val="24"/>
          <w:szCs w:val="24"/>
        </w:rPr>
        <w:t xml:space="preserve">5.1 </w:t>
      </w:r>
      <w:r w:rsidR="00477D77" w:rsidRPr="00D67D3C">
        <w:rPr>
          <w:sz w:val="24"/>
          <w:szCs w:val="24"/>
        </w:rPr>
        <w:t xml:space="preserve">Содержание </w:t>
      </w:r>
      <w:r w:rsidRPr="00D67D3C">
        <w:rPr>
          <w:b/>
          <w:sz w:val="24"/>
          <w:szCs w:val="24"/>
        </w:rPr>
        <w:t>н</w:t>
      </w:r>
      <w:r w:rsidR="00575016" w:rsidRPr="00D67D3C">
        <w:rPr>
          <w:b/>
          <w:sz w:val="24"/>
          <w:szCs w:val="24"/>
        </w:rPr>
        <w:t xml:space="preserve">аучно-исследовательской </w:t>
      </w:r>
      <w:proofErr w:type="spellStart"/>
      <w:r w:rsidR="00575016" w:rsidRPr="00D67D3C">
        <w:rPr>
          <w:b/>
          <w:sz w:val="24"/>
          <w:szCs w:val="24"/>
        </w:rPr>
        <w:t>деятельности</w:t>
      </w:r>
      <w:r w:rsidR="00114770" w:rsidRPr="00D67D3C">
        <w:rPr>
          <w:sz w:val="24"/>
          <w:szCs w:val="24"/>
        </w:rPr>
        <w:t>для</w:t>
      </w:r>
      <w:proofErr w:type="spellEnd"/>
      <w:r w:rsidR="00114770" w:rsidRPr="00D67D3C">
        <w:rPr>
          <w:sz w:val="24"/>
          <w:szCs w:val="24"/>
        </w:rPr>
        <w:t xml:space="preserve"> очной </w:t>
      </w:r>
      <w:r w:rsidR="00477D77" w:rsidRPr="00D67D3C">
        <w:rPr>
          <w:sz w:val="24"/>
          <w:szCs w:val="24"/>
        </w:rPr>
        <w:t>форм</w:t>
      </w:r>
      <w:r w:rsidRPr="00D67D3C">
        <w:rPr>
          <w:sz w:val="24"/>
          <w:szCs w:val="24"/>
        </w:rPr>
        <w:t>ы</w:t>
      </w:r>
      <w:r w:rsidR="00114770" w:rsidRPr="00D67D3C">
        <w:rPr>
          <w:sz w:val="24"/>
          <w:szCs w:val="24"/>
        </w:rPr>
        <w:t xml:space="preserve"> об</w:t>
      </w:r>
      <w:r w:rsidR="00114770" w:rsidRPr="00D67D3C">
        <w:rPr>
          <w:sz w:val="24"/>
          <w:szCs w:val="24"/>
        </w:rPr>
        <w:t>у</w:t>
      </w:r>
      <w:r w:rsidR="00114770" w:rsidRPr="00D67D3C">
        <w:rPr>
          <w:sz w:val="24"/>
          <w:szCs w:val="24"/>
        </w:rPr>
        <w:t>чения</w:t>
      </w:r>
    </w:p>
    <w:p w:rsidR="00A03FE7" w:rsidRPr="00D67D3C" w:rsidRDefault="00A03FE7" w:rsidP="00575016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tbl>
      <w:tblPr>
        <w:tblW w:w="9741" w:type="dxa"/>
        <w:jc w:val="center"/>
        <w:tblLayout w:type="fixed"/>
        <w:tblLook w:val="04A0"/>
      </w:tblPr>
      <w:tblGrid>
        <w:gridCol w:w="6109"/>
        <w:gridCol w:w="997"/>
        <w:gridCol w:w="819"/>
        <w:gridCol w:w="908"/>
        <w:gridCol w:w="908"/>
      </w:tblGrid>
      <w:tr w:rsidR="00485CC7" w:rsidRPr="00D67D3C" w:rsidTr="00485CC7">
        <w:trPr>
          <w:trHeight w:val="600"/>
          <w:jc w:val="center"/>
        </w:trPr>
        <w:tc>
          <w:tcPr>
            <w:tcW w:w="6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5CC7" w:rsidRPr="00D67D3C" w:rsidRDefault="00485CC7" w:rsidP="00485CC7">
            <w:pPr>
              <w:jc w:val="center"/>
            </w:pPr>
            <w:r w:rsidRPr="00D67D3C">
              <w:t xml:space="preserve">Наименование раздела 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5CC7" w:rsidRPr="00D67D3C" w:rsidRDefault="00485CC7" w:rsidP="00485CC7">
            <w:pPr>
              <w:jc w:val="center"/>
            </w:pPr>
            <w:r w:rsidRPr="00D67D3C">
              <w:t>Продолжительность</w:t>
            </w:r>
          </w:p>
        </w:tc>
      </w:tr>
      <w:tr w:rsidR="00485CC7" w:rsidRPr="00D67D3C" w:rsidTr="00485CC7">
        <w:trPr>
          <w:trHeight w:val="600"/>
          <w:jc w:val="center"/>
        </w:trPr>
        <w:tc>
          <w:tcPr>
            <w:tcW w:w="6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/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5CC7" w:rsidRPr="00D67D3C" w:rsidRDefault="00485CC7" w:rsidP="00485CC7">
            <w:pPr>
              <w:jc w:val="center"/>
            </w:pPr>
            <w:r w:rsidRPr="00D67D3C">
              <w:t>Лекции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5CC7" w:rsidRPr="00D67D3C" w:rsidRDefault="00485CC7" w:rsidP="00485CC7">
            <w:pPr>
              <w:jc w:val="center"/>
            </w:pPr>
            <w:r w:rsidRPr="00D67D3C">
              <w:t>СРС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85CC7" w:rsidRPr="00D67D3C" w:rsidRDefault="00485CC7" w:rsidP="00485CC7">
            <w:pPr>
              <w:jc w:val="center"/>
            </w:pPr>
            <w:r w:rsidRPr="00D67D3C">
              <w:t>Ко</w:t>
            </w:r>
            <w:r w:rsidRPr="00D67D3C">
              <w:t>н</w:t>
            </w:r>
            <w:r w:rsidRPr="00D67D3C">
              <w:t xml:space="preserve">троль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85CC7" w:rsidRPr="00D67D3C" w:rsidRDefault="00485CC7" w:rsidP="00485CC7">
            <w:pPr>
              <w:jc w:val="center"/>
            </w:pPr>
            <w:r w:rsidRPr="00D67D3C">
              <w:t>Всего</w:t>
            </w:r>
          </w:p>
        </w:tc>
      </w:tr>
      <w:tr w:rsidR="00485CC7" w:rsidRPr="00D67D3C" w:rsidTr="00485CC7">
        <w:trPr>
          <w:trHeight w:val="420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5CC7" w:rsidRPr="00D67D3C" w:rsidRDefault="00485CC7" w:rsidP="00485CC7">
            <w:pPr>
              <w:jc w:val="center"/>
              <w:rPr>
                <w:b/>
                <w:bCs/>
              </w:rPr>
            </w:pPr>
            <w:r w:rsidRPr="00D67D3C">
              <w:rPr>
                <w:b/>
                <w:bCs/>
              </w:rPr>
              <w:t>1 год обучения </w:t>
            </w:r>
          </w:p>
          <w:p w:rsidR="00485CC7" w:rsidRPr="00D67D3C" w:rsidRDefault="00485CC7" w:rsidP="00485CC7">
            <w:pPr>
              <w:jc w:val="center"/>
              <w:rPr>
                <w:b/>
                <w:bCs/>
              </w:rPr>
            </w:pPr>
            <w:r w:rsidRPr="00D67D3C">
              <w:rPr>
                <w:b/>
                <w:bCs/>
              </w:rPr>
              <w:t> </w:t>
            </w:r>
          </w:p>
        </w:tc>
      </w:tr>
      <w:tr w:rsidR="00485CC7" w:rsidRPr="00D67D3C" w:rsidTr="00485CC7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r w:rsidRPr="00D67D3C">
              <w:t>1. Установочная лекция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  <w:r w:rsidRPr="00D67D3C"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  <w:r w:rsidRPr="00D67D3C">
              <w:t>4</w:t>
            </w:r>
          </w:p>
        </w:tc>
      </w:tr>
      <w:tr w:rsidR="00485CC7" w:rsidRPr="00D67D3C" w:rsidTr="00485CC7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r w:rsidRPr="00D67D3C">
              <w:t>2 .Определение актуальности (общественной значимости) темы н</w:t>
            </w:r>
            <w:r w:rsidRPr="00D67D3C">
              <w:t>а</w:t>
            </w:r>
            <w:r w:rsidRPr="00D67D3C">
              <w:t>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  <w:r w:rsidRPr="00D67D3C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  <w:r w:rsidRPr="00D67D3C">
              <w:t>40</w:t>
            </w:r>
          </w:p>
        </w:tc>
      </w:tr>
      <w:tr w:rsidR="00485CC7" w:rsidRPr="00D67D3C" w:rsidTr="00485CC7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r w:rsidRPr="00D67D3C">
              <w:t>3. Выявление состояния разработанности проблемы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  <w:r w:rsidRPr="00D67D3C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  <w:r w:rsidRPr="00D67D3C">
              <w:t>40</w:t>
            </w:r>
          </w:p>
        </w:tc>
      </w:tr>
      <w:tr w:rsidR="00485CC7" w:rsidRPr="00D67D3C" w:rsidTr="00485CC7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r w:rsidRPr="00D67D3C">
              <w:t>4. Определение цели и задач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  <w:r w:rsidRPr="00D67D3C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  <w:r w:rsidRPr="00D67D3C">
              <w:t>40</w:t>
            </w:r>
          </w:p>
        </w:tc>
      </w:tr>
      <w:tr w:rsidR="00485CC7" w:rsidRPr="00D67D3C" w:rsidTr="00485CC7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r w:rsidRPr="00D67D3C">
              <w:t>5. Определение объекта и предмета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  <w:r w:rsidRPr="00D67D3C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  <w:r w:rsidRPr="00D67D3C">
              <w:t>40</w:t>
            </w:r>
          </w:p>
        </w:tc>
      </w:tr>
      <w:tr w:rsidR="00485CC7" w:rsidRPr="00D67D3C" w:rsidTr="00485CC7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r w:rsidRPr="00D67D3C">
              <w:t>6. Работа с документальными и литературными источниками. Кр</w:t>
            </w:r>
            <w:r w:rsidRPr="00D67D3C">
              <w:t>и</w:t>
            </w:r>
            <w:r w:rsidRPr="00D67D3C">
              <w:t>тический анализ литературных источников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  <w:r w:rsidRPr="00D67D3C">
              <w:t>180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  <w:r w:rsidRPr="00D67D3C">
              <w:t>180</w:t>
            </w:r>
          </w:p>
        </w:tc>
      </w:tr>
      <w:tr w:rsidR="00485CC7" w:rsidRPr="00D67D3C" w:rsidTr="00485CC7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r w:rsidRPr="00D67D3C">
              <w:t>7. Определение новизны и практической значимости научного и</w:t>
            </w:r>
            <w:r w:rsidRPr="00D67D3C">
              <w:t>с</w:t>
            </w:r>
            <w:r w:rsidRPr="00D67D3C">
              <w:t>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  <w:r w:rsidRPr="00D67D3C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  <w:r w:rsidRPr="00D67D3C">
              <w:t>40</w:t>
            </w:r>
          </w:p>
        </w:tc>
      </w:tr>
      <w:tr w:rsidR="00485CC7" w:rsidRPr="00D67D3C" w:rsidTr="00485CC7">
        <w:trPr>
          <w:trHeight w:val="57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r w:rsidRPr="00D67D3C">
              <w:t>8. Выявление основных этапов научного исследования, формиров</w:t>
            </w:r>
            <w:r w:rsidRPr="00D67D3C">
              <w:t>а</w:t>
            </w:r>
            <w:r w:rsidRPr="00D67D3C">
              <w:t>ние научной гипотезы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  <w:r w:rsidRPr="00D67D3C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  <w:r w:rsidRPr="00D67D3C">
              <w:t>40</w:t>
            </w:r>
          </w:p>
        </w:tc>
      </w:tr>
      <w:tr w:rsidR="00485CC7" w:rsidRPr="00D67D3C" w:rsidTr="00485CC7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r w:rsidRPr="00D67D3C">
              <w:t>9. Формирование категориального аппарата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  <w:r w:rsidRPr="00D67D3C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  <w:r w:rsidRPr="00D67D3C">
              <w:t>40</w:t>
            </w:r>
          </w:p>
        </w:tc>
      </w:tr>
      <w:tr w:rsidR="00485CC7" w:rsidRPr="00D67D3C" w:rsidTr="00485CC7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r w:rsidRPr="00D67D3C">
              <w:t>10.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  <w:r w:rsidRPr="00D67D3C">
              <w:t>180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  <w:r w:rsidRPr="00D67D3C">
              <w:t>180</w:t>
            </w:r>
          </w:p>
        </w:tc>
      </w:tr>
      <w:tr w:rsidR="00485CC7" w:rsidRPr="00D67D3C" w:rsidTr="00485CC7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r w:rsidRPr="00D67D3C">
              <w:t>11. Подготовка отчета по научно-исследовательской деятельности за 1 год обучения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  <w:r w:rsidRPr="00D67D3C">
              <w:t>72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315E07">
            <w:pPr>
              <w:jc w:val="center"/>
            </w:pPr>
            <w:r w:rsidRPr="00D67D3C">
              <w:t>7</w:t>
            </w:r>
            <w:r w:rsidR="00315E07">
              <w:t>2</w:t>
            </w:r>
          </w:p>
        </w:tc>
      </w:tr>
      <w:tr w:rsidR="00485CC7" w:rsidRPr="00D67D3C" w:rsidTr="00485CC7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r w:rsidRPr="00D67D3C">
              <w:t>12. 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  <w:r w:rsidRPr="00D67D3C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  <w:r w:rsidRPr="00D67D3C">
              <w:t>4</w:t>
            </w:r>
          </w:p>
        </w:tc>
      </w:tr>
      <w:tr w:rsidR="00485CC7" w:rsidRPr="00D67D3C" w:rsidTr="00485CC7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rPr>
                <w:b/>
              </w:rPr>
            </w:pPr>
            <w:r w:rsidRPr="00D67D3C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  <w:rPr>
                <w:b/>
              </w:rPr>
            </w:pPr>
            <w:r w:rsidRPr="00D67D3C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  <w:rPr>
                <w:b/>
              </w:rPr>
            </w:pPr>
            <w:r w:rsidRPr="00D67D3C">
              <w:rPr>
                <w:b/>
              </w:rPr>
              <w:t>712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  <w:rPr>
                <w:b/>
              </w:rPr>
            </w:pPr>
            <w:r w:rsidRPr="00D67D3C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  <w:rPr>
                <w:b/>
              </w:rPr>
            </w:pPr>
            <w:r w:rsidRPr="00D67D3C">
              <w:rPr>
                <w:b/>
              </w:rPr>
              <w:t>720</w:t>
            </w:r>
          </w:p>
        </w:tc>
      </w:tr>
      <w:tr w:rsidR="00485CC7" w:rsidRPr="00D67D3C" w:rsidTr="00485CC7">
        <w:trPr>
          <w:trHeight w:val="375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5CC7" w:rsidRPr="00D67D3C" w:rsidRDefault="00485CC7" w:rsidP="00485CC7">
            <w:pPr>
              <w:jc w:val="center"/>
              <w:rPr>
                <w:b/>
                <w:bCs/>
              </w:rPr>
            </w:pPr>
            <w:r w:rsidRPr="00D67D3C">
              <w:rPr>
                <w:b/>
                <w:bCs/>
              </w:rPr>
              <w:lastRenderedPageBreak/>
              <w:t>2 год обучения </w:t>
            </w:r>
          </w:p>
          <w:p w:rsidR="00485CC7" w:rsidRPr="00D67D3C" w:rsidRDefault="00485CC7" w:rsidP="00485CC7">
            <w:pPr>
              <w:jc w:val="center"/>
              <w:rPr>
                <w:b/>
                <w:bCs/>
              </w:rPr>
            </w:pPr>
            <w:r w:rsidRPr="00D67D3C">
              <w:rPr>
                <w:b/>
                <w:bCs/>
              </w:rPr>
              <w:t> </w:t>
            </w:r>
          </w:p>
        </w:tc>
      </w:tr>
      <w:tr w:rsidR="00485CC7" w:rsidRPr="00D67D3C" w:rsidTr="00485CC7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r w:rsidRPr="00D67D3C">
              <w:t>1. Установочная лекция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  <w:r w:rsidRPr="00D67D3C"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  <w:r w:rsidRPr="00D67D3C">
              <w:t>4</w:t>
            </w:r>
          </w:p>
        </w:tc>
      </w:tr>
      <w:tr w:rsidR="00485CC7" w:rsidRPr="00D67D3C" w:rsidTr="00485CC7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r w:rsidRPr="00D67D3C">
              <w:t>2. Овладение принципами организации индивидуального научного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  <w:r w:rsidRPr="00D67D3C"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  <w:r w:rsidRPr="00D67D3C">
              <w:t>100</w:t>
            </w:r>
          </w:p>
        </w:tc>
      </w:tr>
      <w:tr w:rsidR="00485CC7" w:rsidRPr="00D67D3C" w:rsidTr="00485CC7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r w:rsidRPr="00D67D3C">
              <w:t>3. Изучение методологических подходов к исследуемой проблеме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  <w:r w:rsidRPr="00D67D3C"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  <w:r w:rsidRPr="00D67D3C">
              <w:t>100</w:t>
            </w:r>
          </w:p>
        </w:tc>
      </w:tr>
      <w:tr w:rsidR="00485CC7" w:rsidRPr="00D67D3C" w:rsidTr="00485CC7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r w:rsidRPr="00D67D3C">
              <w:t>4. Формирование блока эмпирических исследований по рассматр</w:t>
            </w:r>
            <w:r w:rsidRPr="00D67D3C">
              <w:t>и</w:t>
            </w:r>
            <w:r w:rsidRPr="00D67D3C">
              <w:t>ваемой тематике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  <w:r w:rsidRPr="00D67D3C"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  <w:r w:rsidRPr="00D67D3C">
              <w:t>100</w:t>
            </w:r>
          </w:p>
        </w:tc>
      </w:tr>
      <w:tr w:rsidR="00485CC7" w:rsidRPr="00D67D3C" w:rsidTr="00485CC7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r w:rsidRPr="00D67D3C"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  <w:r w:rsidRPr="00D67D3C"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  <w:r w:rsidRPr="00D67D3C">
              <w:t>100</w:t>
            </w:r>
          </w:p>
        </w:tc>
      </w:tr>
      <w:tr w:rsidR="00485CC7" w:rsidRPr="00D67D3C" w:rsidTr="00485CC7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r w:rsidRPr="00D67D3C">
              <w:t>6. Подготовка отчета по научно-исследовательской деятельности за 2 год обучения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  <w:r w:rsidRPr="00D67D3C">
              <w:t>132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  <w:r w:rsidRPr="00D67D3C">
              <w:t>132</w:t>
            </w:r>
          </w:p>
        </w:tc>
      </w:tr>
      <w:tr w:rsidR="00485CC7" w:rsidRPr="00D67D3C" w:rsidTr="00485CC7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r w:rsidRPr="00D67D3C">
              <w:t>7.Контроль (зачет с оценкой)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  <w:r w:rsidRPr="00D67D3C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  <w:r w:rsidRPr="00D67D3C">
              <w:t>4</w:t>
            </w:r>
          </w:p>
        </w:tc>
      </w:tr>
      <w:tr w:rsidR="00485CC7" w:rsidRPr="00D67D3C" w:rsidTr="00485CC7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rPr>
                <w:b/>
              </w:rPr>
            </w:pPr>
            <w:r w:rsidRPr="00D67D3C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  <w:rPr>
                <w:b/>
              </w:rPr>
            </w:pPr>
            <w:r w:rsidRPr="00D67D3C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  <w:rPr>
                <w:b/>
              </w:rPr>
            </w:pPr>
            <w:r w:rsidRPr="00D67D3C">
              <w:rPr>
                <w:b/>
              </w:rPr>
              <w:t>532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  <w:rPr>
                <w:b/>
              </w:rPr>
            </w:pPr>
            <w:r w:rsidRPr="00D67D3C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  <w:rPr>
                <w:b/>
              </w:rPr>
            </w:pPr>
            <w:r w:rsidRPr="00D67D3C">
              <w:rPr>
                <w:b/>
              </w:rPr>
              <w:t>540</w:t>
            </w:r>
          </w:p>
        </w:tc>
      </w:tr>
      <w:tr w:rsidR="00485CC7" w:rsidRPr="00D67D3C" w:rsidTr="00485CC7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rPr>
                <w:b/>
                <w:bCs/>
              </w:rPr>
            </w:pPr>
            <w:r w:rsidRPr="00D67D3C">
              <w:rPr>
                <w:b/>
                <w:bCs/>
              </w:rPr>
              <w:t>Итого по программе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  <w:rPr>
                <w:b/>
              </w:rPr>
            </w:pPr>
            <w:r w:rsidRPr="00D67D3C">
              <w:rPr>
                <w:b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  <w:rPr>
                <w:b/>
              </w:rPr>
            </w:pPr>
            <w:r w:rsidRPr="00D67D3C">
              <w:rPr>
                <w:b/>
              </w:rPr>
              <w:t>1244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  <w:rPr>
                <w:b/>
              </w:rPr>
            </w:pPr>
            <w:r w:rsidRPr="00D67D3C">
              <w:rPr>
                <w:b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  <w:rPr>
                <w:b/>
              </w:rPr>
            </w:pPr>
            <w:r w:rsidRPr="00D67D3C">
              <w:rPr>
                <w:b/>
              </w:rPr>
              <w:t>1260</w:t>
            </w:r>
          </w:p>
        </w:tc>
      </w:tr>
    </w:tbl>
    <w:p w:rsidR="004F6713" w:rsidRPr="00D67D3C" w:rsidRDefault="004F6713" w:rsidP="000E3927">
      <w:pPr>
        <w:ind w:firstLine="360"/>
        <w:jc w:val="both"/>
        <w:rPr>
          <w:sz w:val="24"/>
          <w:szCs w:val="24"/>
          <w:lang w:bidi="ru-RU"/>
        </w:rPr>
      </w:pPr>
    </w:p>
    <w:p w:rsidR="004F6713" w:rsidRPr="00D67D3C" w:rsidRDefault="004F6713" w:rsidP="004F6713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D67D3C">
        <w:rPr>
          <w:sz w:val="24"/>
          <w:szCs w:val="24"/>
        </w:rPr>
        <w:t xml:space="preserve">5.2 Содержание </w:t>
      </w:r>
      <w:r w:rsidRPr="00D67D3C">
        <w:rPr>
          <w:b/>
          <w:sz w:val="24"/>
          <w:szCs w:val="24"/>
        </w:rPr>
        <w:t xml:space="preserve">научно-исследовательской деятельности </w:t>
      </w:r>
      <w:r w:rsidRPr="00D67D3C">
        <w:rPr>
          <w:sz w:val="24"/>
          <w:szCs w:val="24"/>
        </w:rPr>
        <w:t>для заочной форм об</w:t>
      </w:r>
      <w:r w:rsidRPr="00D67D3C">
        <w:rPr>
          <w:sz w:val="24"/>
          <w:szCs w:val="24"/>
        </w:rPr>
        <w:t>у</w:t>
      </w:r>
      <w:r w:rsidRPr="00D67D3C">
        <w:rPr>
          <w:sz w:val="24"/>
          <w:szCs w:val="24"/>
        </w:rPr>
        <w:t>чения</w:t>
      </w:r>
      <w:proofErr w:type="gramEnd"/>
    </w:p>
    <w:p w:rsidR="004F6713" w:rsidRPr="00D67D3C" w:rsidRDefault="004F6713" w:rsidP="004F671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tbl>
      <w:tblPr>
        <w:tblW w:w="9741" w:type="dxa"/>
        <w:jc w:val="center"/>
        <w:tblLayout w:type="fixed"/>
        <w:tblLook w:val="04A0"/>
      </w:tblPr>
      <w:tblGrid>
        <w:gridCol w:w="6109"/>
        <w:gridCol w:w="997"/>
        <w:gridCol w:w="819"/>
        <w:gridCol w:w="908"/>
        <w:gridCol w:w="908"/>
      </w:tblGrid>
      <w:tr w:rsidR="00485CC7" w:rsidRPr="00D67D3C" w:rsidTr="00485CC7">
        <w:trPr>
          <w:trHeight w:val="600"/>
          <w:jc w:val="center"/>
        </w:trPr>
        <w:tc>
          <w:tcPr>
            <w:tcW w:w="6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5CC7" w:rsidRPr="00D67D3C" w:rsidRDefault="00485CC7" w:rsidP="00485CC7">
            <w:pPr>
              <w:jc w:val="center"/>
            </w:pPr>
            <w:r w:rsidRPr="00D67D3C">
              <w:t xml:space="preserve">Наименование раздела 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5CC7" w:rsidRPr="00D67D3C" w:rsidRDefault="00485CC7" w:rsidP="00485CC7">
            <w:pPr>
              <w:jc w:val="center"/>
            </w:pPr>
            <w:r w:rsidRPr="00D67D3C">
              <w:t>Продолжительность</w:t>
            </w:r>
          </w:p>
        </w:tc>
      </w:tr>
      <w:tr w:rsidR="00485CC7" w:rsidRPr="00D67D3C" w:rsidTr="00485CC7">
        <w:trPr>
          <w:trHeight w:val="600"/>
          <w:jc w:val="center"/>
        </w:trPr>
        <w:tc>
          <w:tcPr>
            <w:tcW w:w="6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/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5CC7" w:rsidRPr="00D67D3C" w:rsidRDefault="00485CC7" w:rsidP="00485CC7">
            <w:pPr>
              <w:jc w:val="center"/>
            </w:pPr>
            <w:r w:rsidRPr="00D67D3C">
              <w:t>Лекции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5CC7" w:rsidRPr="00D67D3C" w:rsidRDefault="00485CC7" w:rsidP="00485CC7">
            <w:pPr>
              <w:jc w:val="center"/>
            </w:pPr>
            <w:r w:rsidRPr="00D67D3C">
              <w:t>СРС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85CC7" w:rsidRPr="00D67D3C" w:rsidRDefault="00485CC7" w:rsidP="00485CC7">
            <w:pPr>
              <w:jc w:val="center"/>
            </w:pPr>
            <w:r w:rsidRPr="00D67D3C">
              <w:t>Ко</w:t>
            </w:r>
            <w:r w:rsidRPr="00D67D3C">
              <w:t>н</w:t>
            </w:r>
            <w:r w:rsidRPr="00D67D3C">
              <w:t xml:space="preserve">троль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85CC7" w:rsidRPr="00D67D3C" w:rsidRDefault="00485CC7" w:rsidP="00485CC7">
            <w:pPr>
              <w:jc w:val="center"/>
            </w:pPr>
            <w:r w:rsidRPr="00D67D3C">
              <w:t>Всего</w:t>
            </w:r>
          </w:p>
        </w:tc>
      </w:tr>
      <w:tr w:rsidR="00485CC7" w:rsidRPr="00D67D3C" w:rsidTr="00485CC7">
        <w:trPr>
          <w:trHeight w:val="420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5CC7" w:rsidRPr="00D67D3C" w:rsidRDefault="00485CC7" w:rsidP="00485CC7">
            <w:pPr>
              <w:jc w:val="center"/>
              <w:rPr>
                <w:b/>
                <w:bCs/>
              </w:rPr>
            </w:pPr>
            <w:r w:rsidRPr="00D67D3C">
              <w:rPr>
                <w:b/>
                <w:bCs/>
              </w:rPr>
              <w:t>1 год обучения </w:t>
            </w:r>
          </w:p>
          <w:p w:rsidR="00485CC7" w:rsidRPr="00D67D3C" w:rsidRDefault="00485CC7" w:rsidP="00485CC7">
            <w:pPr>
              <w:jc w:val="center"/>
              <w:rPr>
                <w:b/>
                <w:bCs/>
              </w:rPr>
            </w:pPr>
            <w:r w:rsidRPr="00D67D3C">
              <w:rPr>
                <w:b/>
                <w:bCs/>
              </w:rPr>
              <w:t> </w:t>
            </w:r>
          </w:p>
        </w:tc>
      </w:tr>
      <w:tr w:rsidR="00485CC7" w:rsidRPr="00D67D3C" w:rsidTr="00485CC7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r w:rsidRPr="00D67D3C">
              <w:t>1. Установочная лекция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  <w:r w:rsidRPr="00D67D3C"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  <w:r w:rsidRPr="00D67D3C">
              <w:t>4</w:t>
            </w:r>
          </w:p>
        </w:tc>
      </w:tr>
      <w:tr w:rsidR="00485CC7" w:rsidRPr="00D67D3C" w:rsidTr="00485CC7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r w:rsidRPr="00D67D3C">
              <w:t>2 .Определение актуальности (общественной значимости) темы н</w:t>
            </w:r>
            <w:r w:rsidRPr="00D67D3C">
              <w:t>а</w:t>
            </w:r>
            <w:r w:rsidRPr="00D67D3C">
              <w:t>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  <w:r w:rsidRPr="00D67D3C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  <w:r w:rsidRPr="00D67D3C">
              <w:t>40</w:t>
            </w:r>
          </w:p>
        </w:tc>
      </w:tr>
      <w:tr w:rsidR="00485CC7" w:rsidRPr="00D67D3C" w:rsidTr="00485CC7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r w:rsidRPr="00D67D3C">
              <w:t>3. Выявление состояния разработанности проблемы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  <w:r w:rsidRPr="00D67D3C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  <w:r w:rsidRPr="00D67D3C">
              <w:t>40</w:t>
            </w:r>
          </w:p>
        </w:tc>
      </w:tr>
      <w:tr w:rsidR="00485CC7" w:rsidRPr="00D67D3C" w:rsidTr="00485CC7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r w:rsidRPr="00D67D3C">
              <w:t>4. Определение цели и задач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  <w:r w:rsidRPr="00D67D3C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  <w:r w:rsidRPr="00D67D3C">
              <w:t>40</w:t>
            </w:r>
          </w:p>
        </w:tc>
      </w:tr>
      <w:tr w:rsidR="00485CC7" w:rsidRPr="00D67D3C" w:rsidTr="00485CC7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r w:rsidRPr="00D67D3C">
              <w:t>5. Определение объекта и предмета научного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  <w:r w:rsidRPr="00D67D3C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  <w:r w:rsidRPr="00D67D3C">
              <w:t>40</w:t>
            </w:r>
          </w:p>
        </w:tc>
      </w:tr>
      <w:tr w:rsidR="00485CC7" w:rsidRPr="00D67D3C" w:rsidTr="00485CC7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r w:rsidRPr="00D67D3C">
              <w:t>6. Работа с документальными и литературными источниками. Кр</w:t>
            </w:r>
            <w:r w:rsidRPr="00D67D3C">
              <w:t>и</w:t>
            </w:r>
            <w:r w:rsidRPr="00D67D3C">
              <w:t>тический анализ литературных источников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  <w:r w:rsidRPr="00D67D3C">
              <w:t>180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  <w:r w:rsidRPr="00D67D3C">
              <w:t>180</w:t>
            </w:r>
          </w:p>
        </w:tc>
      </w:tr>
      <w:tr w:rsidR="00485CC7" w:rsidRPr="00D67D3C" w:rsidTr="00485CC7">
        <w:trPr>
          <w:trHeight w:val="478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r w:rsidRPr="00D67D3C">
              <w:t>7. Определение новизны и практической значимости научного и</w:t>
            </w:r>
            <w:r w:rsidRPr="00D67D3C">
              <w:t>с</w:t>
            </w:r>
            <w:r w:rsidRPr="00D67D3C">
              <w:t>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  <w:r w:rsidRPr="00D67D3C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  <w:r w:rsidRPr="00D67D3C">
              <w:t>40</w:t>
            </w:r>
          </w:p>
        </w:tc>
      </w:tr>
      <w:tr w:rsidR="00485CC7" w:rsidRPr="00D67D3C" w:rsidTr="00485CC7">
        <w:trPr>
          <w:trHeight w:val="57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r w:rsidRPr="00D67D3C">
              <w:t>8. Выявление основных этапов научного исследования, формиров</w:t>
            </w:r>
            <w:r w:rsidRPr="00D67D3C">
              <w:t>а</w:t>
            </w:r>
            <w:r w:rsidRPr="00D67D3C">
              <w:t>ние научной гипотезы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  <w:r w:rsidRPr="00D67D3C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  <w:r w:rsidRPr="00D67D3C">
              <w:t>40</w:t>
            </w:r>
          </w:p>
        </w:tc>
      </w:tr>
      <w:tr w:rsidR="00485CC7" w:rsidRPr="00D67D3C" w:rsidTr="00485CC7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r w:rsidRPr="00D67D3C">
              <w:t>9. Формирование категориального аппарата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  <w:r w:rsidRPr="00D67D3C"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  <w:r w:rsidRPr="00D67D3C">
              <w:t>40</w:t>
            </w:r>
          </w:p>
        </w:tc>
      </w:tr>
      <w:tr w:rsidR="00485CC7" w:rsidRPr="00D67D3C" w:rsidTr="00485CC7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r w:rsidRPr="00D67D3C">
              <w:t>10.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  <w:r w:rsidRPr="00D67D3C">
              <w:t>180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  <w:r w:rsidRPr="00D67D3C">
              <w:t>180</w:t>
            </w:r>
          </w:p>
        </w:tc>
      </w:tr>
      <w:tr w:rsidR="00485CC7" w:rsidRPr="00D67D3C" w:rsidTr="00485CC7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r w:rsidRPr="00D67D3C">
              <w:lastRenderedPageBreak/>
              <w:t>11. Подготовка отчета по научно-исследовательской деятельности за 1 год обучения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  <w:r w:rsidRPr="00D67D3C">
              <w:t>72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315E07">
            <w:pPr>
              <w:jc w:val="center"/>
            </w:pPr>
            <w:r w:rsidRPr="00D67D3C">
              <w:t>7</w:t>
            </w:r>
            <w:r w:rsidR="00315E07">
              <w:t>2</w:t>
            </w:r>
          </w:p>
        </w:tc>
      </w:tr>
      <w:tr w:rsidR="00485CC7" w:rsidRPr="00D67D3C" w:rsidTr="00485CC7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r w:rsidRPr="00D67D3C">
              <w:t>12. Контроль (зачет с оценкой)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  <w:r w:rsidRPr="00D67D3C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  <w:r w:rsidRPr="00D67D3C">
              <w:t>4</w:t>
            </w:r>
          </w:p>
        </w:tc>
      </w:tr>
      <w:tr w:rsidR="00485CC7" w:rsidRPr="00D67D3C" w:rsidTr="00485CC7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rPr>
                <w:b/>
              </w:rPr>
            </w:pPr>
            <w:r w:rsidRPr="00D67D3C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  <w:rPr>
                <w:b/>
              </w:rPr>
            </w:pPr>
            <w:r w:rsidRPr="00D67D3C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  <w:rPr>
                <w:b/>
              </w:rPr>
            </w:pPr>
            <w:r w:rsidRPr="00D67D3C">
              <w:rPr>
                <w:b/>
              </w:rPr>
              <w:t>712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  <w:rPr>
                <w:b/>
              </w:rPr>
            </w:pPr>
            <w:r w:rsidRPr="00D67D3C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  <w:rPr>
                <w:b/>
              </w:rPr>
            </w:pPr>
            <w:r w:rsidRPr="00D67D3C">
              <w:rPr>
                <w:b/>
              </w:rPr>
              <w:t>720</w:t>
            </w:r>
          </w:p>
        </w:tc>
      </w:tr>
      <w:tr w:rsidR="00485CC7" w:rsidRPr="00D67D3C" w:rsidTr="00485CC7">
        <w:trPr>
          <w:trHeight w:val="375"/>
          <w:jc w:val="center"/>
        </w:trPr>
        <w:tc>
          <w:tcPr>
            <w:tcW w:w="9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85CC7" w:rsidRPr="00D67D3C" w:rsidRDefault="00485CC7" w:rsidP="00485CC7">
            <w:pPr>
              <w:jc w:val="center"/>
              <w:rPr>
                <w:b/>
                <w:bCs/>
              </w:rPr>
            </w:pPr>
            <w:r w:rsidRPr="00D67D3C">
              <w:rPr>
                <w:b/>
                <w:bCs/>
              </w:rPr>
              <w:t>2 год обучения </w:t>
            </w:r>
          </w:p>
          <w:p w:rsidR="00485CC7" w:rsidRPr="00D67D3C" w:rsidRDefault="00485CC7" w:rsidP="00485CC7">
            <w:pPr>
              <w:jc w:val="center"/>
              <w:rPr>
                <w:b/>
                <w:bCs/>
              </w:rPr>
            </w:pPr>
            <w:r w:rsidRPr="00D67D3C">
              <w:rPr>
                <w:b/>
                <w:bCs/>
              </w:rPr>
              <w:t> </w:t>
            </w:r>
          </w:p>
        </w:tc>
      </w:tr>
      <w:tr w:rsidR="00485CC7" w:rsidRPr="00D67D3C" w:rsidTr="00485CC7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r w:rsidRPr="00D67D3C">
              <w:t>1. Установочная лекция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  <w:r w:rsidRPr="00D67D3C"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  <w:r w:rsidRPr="00D67D3C">
              <w:t>4</w:t>
            </w:r>
          </w:p>
        </w:tc>
      </w:tr>
      <w:tr w:rsidR="00485CC7" w:rsidRPr="00D67D3C" w:rsidTr="00485CC7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r w:rsidRPr="00D67D3C">
              <w:t>2. Овладение принципами организации индивидуального научного исследования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  <w:r w:rsidRPr="00D67D3C"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  <w:r w:rsidRPr="00D67D3C">
              <w:t>100</w:t>
            </w:r>
          </w:p>
        </w:tc>
      </w:tr>
      <w:tr w:rsidR="00485CC7" w:rsidRPr="00D67D3C" w:rsidTr="00485CC7">
        <w:trPr>
          <w:trHeight w:val="707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r w:rsidRPr="00D67D3C">
              <w:t>3. Изучение методологических подходов к исследуемой проблеме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  <w:r w:rsidRPr="00D67D3C"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  <w:r w:rsidRPr="00D67D3C">
              <w:t>100</w:t>
            </w:r>
          </w:p>
        </w:tc>
      </w:tr>
      <w:tr w:rsidR="00485CC7" w:rsidRPr="00D67D3C" w:rsidTr="00485CC7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r w:rsidRPr="00D67D3C">
              <w:t>4. Формирование блока эмпирических исследований по рассматр</w:t>
            </w:r>
            <w:r w:rsidRPr="00D67D3C">
              <w:t>и</w:t>
            </w:r>
            <w:r w:rsidRPr="00D67D3C">
              <w:t>ваемой тематике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  <w:r w:rsidRPr="00D67D3C"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  <w:r w:rsidRPr="00D67D3C">
              <w:t>100</w:t>
            </w:r>
          </w:p>
        </w:tc>
      </w:tr>
      <w:tr w:rsidR="00485CC7" w:rsidRPr="00D67D3C" w:rsidTr="00485CC7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r w:rsidRPr="00D67D3C">
              <w:t>5. Подготовка и опубликование статей, выступление с докладами на научных мероприятиях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  <w:r w:rsidRPr="00D67D3C">
              <w:t>100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  <w:r w:rsidRPr="00D67D3C">
              <w:t>100</w:t>
            </w:r>
          </w:p>
        </w:tc>
      </w:tr>
      <w:tr w:rsidR="00485CC7" w:rsidRPr="00D67D3C" w:rsidTr="00485CC7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r w:rsidRPr="00D67D3C">
              <w:t>6. Подготовка отчета по научно-исследовательской деятельности за 2 год обучения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  <w:r w:rsidRPr="00D67D3C">
              <w:t>132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  <w:r w:rsidRPr="00D67D3C">
              <w:t>132</w:t>
            </w:r>
          </w:p>
        </w:tc>
      </w:tr>
      <w:tr w:rsidR="00485CC7" w:rsidRPr="00D67D3C" w:rsidTr="00485CC7">
        <w:trPr>
          <w:trHeight w:val="616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r w:rsidRPr="00D67D3C">
              <w:t>7.Контроль (зачет с оценкой)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  <w:r w:rsidRPr="00D67D3C"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</w:pPr>
            <w:r w:rsidRPr="00D67D3C">
              <w:t>4</w:t>
            </w:r>
          </w:p>
        </w:tc>
      </w:tr>
      <w:tr w:rsidR="00485CC7" w:rsidRPr="00D67D3C" w:rsidTr="00485CC7">
        <w:trPr>
          <w:trHeight w:val="600"/>
          <w:jc w:val="center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rPr>
                <w:b/>
              </w:rPr>
            </w:pPr>
            <w:r w:rsidRPr="00D67D3C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  <w:rPr>
                <w:b/>
              </w:rPr>
            </w:pPr>
            <w:r w:rsidRPr="00D67D3C">
              <w:rPr>
                <w:b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  <w:rPr>
                <w:b/>
              </w:rPr>
            </w:pPr>
            <w:r w:rsidRPr="00D67D3C">
              <w:rPr>
                <w:b/>
              </w:rPr>
              <w:t>532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  <w:rPr>
                <w:b/>
              </w:rPr>
            </w:pPr>
            <w:r w:rsidRPr="00D67D3C">
              <w:rPr>
                <w:b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  <w:rPr>
                <w:b/>
              </w:rPr>
            </w:pPr>
            <w:r w:rsidRPr="00D67D3C">
              <w:rPr>
                <w:b/>
              </w:rPr>
              <w:t>540</w:t>
            </w:r>
          </w:p>
        </w:tc>
      </w:tr>
      <w:tr w:rsidR="00485CC7" w:rsidRPr="00D67D3C" w:rsidTr="00485CC7">
        <w:trPr>
          <w:trHeight w:val="600"/>
          <w:jc w:val="center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rPr>
                <w:b/>
                <w:bCs/>
              </w:rPr>
            </w:pPr>
            <w:r w:rsidRPr="00D67D3C">
              <w:rPr>
                <w:b/>
                <w:bCs/>
              </w:rPr>
              <w:t>Итого по программе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  <w:rPr>
                <w:b/>
              </w:rPr>
            </w:pPr>
            <w:r w:rsidRPr="00D67D3C">
              <w:rPr>
                <w:b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CC7" w:rsidRPr="00D67D3C" w:rsidRDefault="00485CC7" w:rsidP="00485CC7">
            <w:pPr>
              <w:jc w:val="center"/>
              <w:rPr>
                <w:b/>
              </w:rPr>
            </w:pPr>
            <w:r w:rsidRPr="00D67D3C">
              <w:rPr>
                <w:b/>
              </w:rPr>
              <w:t>1244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  <w:rPr>
                <w:b/>
              </w:rPr>
            </w:pPr>
            <w:r w:rsidRPr="00D67D3C">
              <w:rPr>
                <w:b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CC7" w:rsidRPr="00D67D3C" w:rsidRDefault="00485CC7" w:rsidP="00485CC7">
            <w:pPr>
              <w:jc w:val="center"/>
              <w:rPr>
                <w:b/>
              </w:rPr>
            </w:pPr>
            <w:r w:rsidRPr="00D67D3C">
              <w:rPr>
                <w:b/>
              </w:rPr>
              <w:t>1260</w:t>
            </w:r>
          </w:p>
        </w:tc>
      </w:tr>
    </w:tbl>
    <w:p w:rsidR="004F6713" w:rsidRPr="00D67D3C" w:rsidRDefault="004F6713" w:rsidP="000E3927">
      <w:pPr>
        <w:ind w:firstLine="360"/>
        <w:jc w:val="both"/>
        <w:rPr>
          <w:sz w:val="24"/>
          <w:szCs w:val="24"/>
        </w:rPr>
      </w:pPr>
    </w:p>
    <w:p w:rsidR="00483DE1" w:rsidRDefault="00483DE1" w:rsidP="00483DE1">
      <w:pPr>
        <w:ind w:firstLine="567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 Примечания:</w:t>
      </w:r>
    </w:p>
    <w:p w:rsidR="00483DE1" w:rsidRDefault="00483DE1" w:rsidP="00483DE1">
      <w:pPr>
        <w:ind w:firstLine="567"/>
        <w:jc w:val="both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</w:t>
      </w:r>
      <w:r>
        <w:rPr>
          <w:b/>
          <w:sz w:val="16"/>
          <w:szCs w:val="16"/>
        </w:rPr>
        <w:t>ю</w:t>
      </w:r>
      <w:r>
        <w:rPr>
          <w:b/>
          <w:sz w:val="16"/>
          <w:szCs w:val="16"/>
        </w:rPr>
        <w:t>щей образовательной программы на основе индивидуализации ее содержания с учетом особенностей и образовательных п</w:t>
      </w:r>
      <w:r>
        <w:rPr>
          <w:b/>
          <w:sz w:val="16"/>
          <w:szCs w:val="16"/>
        </w:rPr>
        <w:t>о</w:t>
      </w:r>
      <w:r>
        <w:rPr>
          <w:b/>
          <w:sz w:val="16"/>
          <w:szCs w:val="16"/>
        </w:rPr>
        <w:t>требностей конкретного обучающегося, в том числе при ускоренном обучении.</w:t>
      </w:r>
      <w:proofErr w:type="gramEnd"/>
    </w:p>
    <w:p w:rsidR="00B56284" w:rsidRPr="00334F3E" w:rsidRDefault="00B56284" w:rsidP="00B56284">
      <w:pPr>
        <w:jc w:val="both"/>
        <w:rPr>
          <w:sz w:val="16"/>
          <w:szCs w:val="16"/>
        </w:rPr>
      </w:pPr>
      <w:proofErr w:type="gramStart"/>
      <w:r w:rsidRPr="00334F3E">
        <w:rPr>
          <w:sz w:val="16"/>
          <w:szCs w:val="16"/>
        </w:rPr>
        <w:t xml:space="preserve">При разработке программы </w:t>
      </w:r>
      <w:r w:rsidR="003D4850" w:rsidRPr="00334F3E">
        <w:rPr>
          <w:b/>
          <w:sz w:val="16"/>
          <w:szCs w:val="16"/>
        </w:rPr>
        <w:t>н</w:t>
      </w:r>
      <w:r w:rsidR="00BB711D" w:rsidRPr="00334F3E">
        <w:rPr>
          <w:b/>
          <w:sz w:val="16"/>
          <w:szCs w:val="16"/>
        </w:rPr>
        <w:t>аучно-исследовательской деятельности</w:t>
      </w:r>
      <w:r w:rsidRPr="00334F3E">
        <w:rPr>
          <w:sz w:val="16"/>
          <w:szCs w:val="16"/>
        </w:rPr>
        <w:t xml:space="preserve"> в соответст</w:t>
      </w:r>
      <w:r w:rsidRPr="00334F3E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334F3E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334F3E">
        <w:rPr>
          <w:sz w:val="16"/>
          <w:szCs w:val="16"/>
        </w:rPr>
        <w:softHyphen/>
        <w:t>ской Фед</w:t>
      </w:r>
      <w:r w:rsidRPr="00334F3E">
        <w:rPr>
          <w:sz w:val="16"/>
          <w:szCs w:val="16"/>
        </w:rPr>
        <w:t>е</w:t>
      </w:r>
      <w:r w:rsidR="003D4850" w:rsidRPr="00334F3E">
        <w:rPr>
          <w:sz w:val="16"/>
          <w:szCs w:val="16"/>
        </w:rPr>
        <w:t>рации»</w:t>
      </w:r>
      <w:r w:rsidRPr="00334F3E">
        <w:rPr>
          <w:sz w:val="16"/>
          <w:szCs w:val="16"/>
        </w:rPr>
        <w:t xml:space="preserve"> - объем </w:t>
      </w:r>
      <w:r w:rsidR="00BB711D" w:rsidRPr="00334F3E">
        <w:rPr>
          <w:sz w:val="16"/>
          <w:szCs w:val="16"/>
        </w:rPr>
        <w:t>научно-исследовательской деятельности</w:t>
      </w:r>
      <w:r w:rsidRPr="00334F3E">
        <w:rPr>
          <w:sz w:val="16"/>
          <w:szCs w:val="16"/>
        </w:rPr>
        <w:t xml:space="preserve"> в за</w:t>
      </w:r>
      <w:r w:rsidRPr="00334F3E">
        <w:rPr>
          <w:sz w:val="16"/>
          <w:szCs w:val="16"/>
        </w:rPr>
        <w:softHyphen/>
        <w:t>четных единицах и её продолжительность в неделях либо в академических или ас</w:t>
      </w:r>
      <w:r w:rsidRPr="00334F3E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334F3E">
        <w:rPr>
          <w:sz w:val="16"/>
          <w:szCs w:val="16"/>
        </w:rPr>
        <w:softHyphen/>
        <w:t>вии с утвержденным индивидуальным учебным планом</w:t>
      </w:r>
      <w:proofErr w:type="gramEnd"/>
      <w:r w:rsidRPr="00334F3E">
        <w:rPr>
          <w:sz w:val="16"/>
          <w:szCs w:val="16"/>
        </w:rPr>
        <w:t xml:space="preserve"> при освоении образователь</w:t>
      </w:r>
      <w:r w:rsidRPr="00334F3E">
        <w:rPr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334F3E">
        <w:rPr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</w:t>
      </w:r>
      <w:r w:rsidRPr="00334F3E">
        <w:rPr>
          <w:sz w:val="16"/>
          <w:szCs w:val="16"/>
        </w:rPr>
        <w:t>о</w:t>
      </w:r>
      <w:r w:rsidRPr="00334F3E">
        <w:rPr>
          <w:sz w:val="16"/>
          <w:szCs w:val="16"/>
        </w:rPr>
        <w:t>ляющие освоить образовательную про</w:t>
      </w:r>
      <w:r w:rsidRPr="00334F3E">
        <w:rPr>
          <w:sz w:val="16"/>
          <w:szCs w:val="16"/>
        </w:rPr>
        <w:softHyphen/>
        <w:t>грамму в более короткий срок по сравнению со сроком получения высшего образования по обр</w:t>
      </w:r>
      <w:r w:rsidRPr="00334F3E">
        <w:rPr>
          <w:sz w:val="16"/>
          <w:szCs w:val="16"/>
        </w:rPr>
        <w:t>а</w:t>
      </w:r>
      <w:r w:rsidRPr="00334F3E">
        <w:rPr>
          <w:sz w:val="16"/>
          <w:szCs w:val="16"/>
        </w:rPr>
        <w:t>зовательной программе, установленным образовательной организацией в соответ</w:t>
      </w:r>
      <w:r w:rsidRPr="00334F3E">
        <w:rPr>
          <w:sz w:val="16"/>
          <w:szCs w:val="16"/>
        </w:rPr>
        <w:softHyphen/>
        <w:t xml:space="preserve">ствии с ФГОС </w:t>
      </w:r>
      <w:proofErr w:type="gramStart"/>
      <w:r w:rsidRPr="00334F3E">
        <w:rPr>
          <w:sz w:val="16"/>
          <w:szCs w:val="16"/>
        </w:rPr>
        <w:t>ВО</w:t>
      </w:r>
      <w:proofErr w:type="gramEnd"/>
      <w:r w:rsidRPr="00334F3E">
        <w:rPr>
          <w:sz w:val="16"/>
          <w:szCs w:val="16"/>
        </w:rPr>
        <w:t xml:space="preserve"> (ускоренное обучение такого об</w:t>
      </w:r>
      <w:r w:rsidRPr="00334F3E">
        <w:rPr>
          <w:sz w:val="16"/>
          <w:szCs w:val="16"/>
        </w:rPr>
        <w:t>у</w:t>
      </w:r>
      <w:r w:rsidRPr="00334F3E">
        <w:rPr>
          <w:sz w:val="16"/>
          <w:szCs w:val="16"/>
        </w:rPr>
        <w:t xml:space="preserve">чающегося по индивидуальному </w:t>
      </w:r>
      <w:proofErr w:type="gramStart"/>
      <w:r w:rsidRPr="00334F3E">
        <w:rPr>
          <w:sz w:val="16"/>
          <w:szCs w:val="16"/>
        </w:rPr>
        <w:t>учеб</w:t>
      </w:r>
      <w:r w:rsidRPr="00334F3E">
        <w:rPr>
          <w:sz w:val="16"/>
          <w:szCs w:val="16"/>
        </w:rPr>
        <w:softHyphen/>
        <w:t>ному плану в порядке, установленном локальным нормативным актом образовательной организ</w:t>
      </w:r>
      <w:r w:rsidRPr="00334F3E">
        <w:rPr>
          <w:sz w:val="16"/>
          <w:szCs w:val="16"/>
        </w:rPr>
        <w:t>а</w:t>
      </w:r>
      <w:r w:rsidRPr="00334F3E">
        <w:rPr>
          <w:sz w:val="16"/>
          <w:szCs w:val="16"/>
        </w:rPr>
        <w:t xml:space="preserve">ции </w:t>
      </w:r>
      <w:r w:rsidR="009C1A8B" w:rsidRPr="00334F3E">
        <w:rPr>
          <w:sz w:val="16"/>
          <w:szCs w:val="16"/>
          <w:lang w:eastAsia="en-US"/>
        </w:rPr>
        <w:t xml:space="preserve">«Положением об обучении по индивидуальному учебному плану, в том числе ускоренном обучении, аспирантов, осваивающих основные профессиональные образовательные программы высшего образования - </w:t>
      </w:r>
      <w:r w:rsidR="009C1A8B" w:rsidRPr="00334F3E">
        <w:rPr>
          <w:sz w:val="16"/>
          <w:szCs w:val="16"/>
        </w:rPr>
        <w:t>программы подготовки научно-педагогических ка</w:t>
      </w:r>
      <w:r w:rsidR="009C1A8B" w:rsidRPr="00334F3E">
        <w:rPr>
          <w:sz w:val="16"/>
          <w:szCs w:val="16"/>
        </w:rPr>
        <w:t>д</w:t>
      </w:r>
      <w:r w:rsidR="009C1A8B" w:rsidRPr="00334F3E">
        <w:rPr>
          <w:sz w:val="16"/>
          <w:szCs w:val="16"/>
        </w:rPr>
        <w:t>ров в аспирантуре</w:t>
      </w:r>
      <w:r w:rsidR="009C1A8B" w:rsidRPr="00334F3E">
        <w:rPr>
          <w:sz w:val="16"/>
          <w:szCs w:val="16"/>
          <w:lang w:eastAsia="en-US"/>
        </w:rPr>
        <w:t xml:space="preserve">» (новая редакция), одобренного на заседании Ученого совета от 28.08.2017 (протокол заседания № 1), Студенческого совета </w:t>
      </w:r>
      <w:proofErr w:type="spellStart"/>
      <w:r w:rsidR="009C1A8B" w:rsidRPr="00334F3E">
        <w:rPr>
          <w:sz w:val="16"/>
          <w:szCs w:val="16"/>
          <w:lang w:eastAsia="en-US"/>
        </w:rPr>
        <w:t>ОмГА</w:t>
      </w:r>
      <w:proofErr w:type="spellEnd"/>
      <w:r w:rsidR="009C1A8B" w:rsidRPr="00334F3E">
        <w:rPr>
          <w:sz w:val="16"/>
          <w:szCs w:val="16"/>
          <w:lang w:eastAsia="en-US"/>
        </w:rPr>
        <w:t xml:space="preserve"> от 28.08.2017 (протокол заседания № 1), утвержденного приказом ректора от</w:t>
      </w:r>
      <w:proofErr w:type="gramEnd"/>
      <w:r w:rsidR="009C1A8B" w:rsidRPr="00334F3E">
        <w:rPr>
          <w:sz w:val="16"/>
          <w:szCs w:val="16"/>
          <w:lang w:eastAsia="en-US"/>
        </w:rPr>
        <w:t xml:space="preserve"> 28.08.2017 №37</w:t>
      </w:r>
    </w:p>
    <w:p w:rsidR="00B56284" w:rsidRPr="00334F3E" w:rsidRDefault="00B56284" w:rsidP="00B56284">
      <w:pPr>
        <w:ind w:firstLine="360"/>
        <w:jc w:val="both"/>
        <w:rPr>
          <w:b/>
          <w:sz w:val="16"/>
          <w:szCs w:val="16"/>
        </w:rPr>
      </w:pPr>
      <w:r w:rsidRPr="00334F3E">
        <w:rPr>
          <w:b/>
          <w:sz w:val="16"/>
          <w:szCs w:val="16"/>
        </w:rPr>
        <w:t xml:space="preserve">Для </w:t>
      </w:r>
      <w:proofErr w:type="gramStart"/>
      <w:r w:rsidRPr="00334F3E">
        <w:rPr>
          <w:b/>
          <w:sz w:val="16"/>
          <w:szCs w:val="16"/>
        </w:rPr>
        <w:t>обучающихся</w:t>
      </w:r>
      <w:proofErr w:type="gramEnd"/>
      <w:r w:rsidRPr="00334F3E">
        <w:rPr>
          <w:b/>
          <w:sz w:val="16"/>
          <w:szCs w:val="16"/>
        </w:rPr>
        <w:t xml:space="preserve"> с ограниченными возможностями здоровья:</w:t>
      </w:r>
    </w:p>
    <w:p w:rsidR="00B56284" w:rsidRPr="00334F3E" w:rsidRDefault="00B56284" w:rsidP="00B56284">
      <w:pPr>
        <w:ind w:firstLine="360"/>
        <w:jc w:val="both"/>
        <w:rPr>
          <w:sz w:val="16"/>
          <w:szCs w:val="16"/>
        </w:rPr>
      </w:pPr>
      <w:r w:rsidRPr="00334F3E">
        <w:rPr>
          <w:sz w:val="16"/>
          <w:szCs w:val="16"/>
        </w:rPr>
        <w:t xml:space="preserve">При разработке адаптированной образовательной программы в части программы </w:t>
      </w:r>
      <w:r w:rsidR="00BB711D" w:rsidRPr="00334F3E">
        <w:rPr>
          <w:b/>
          <w:sz w:val="16"/>
          <w:szCs w:val="16"/>
        </w:rPr>
        <w:t>Научно-исследовательской деятельности</w:t>
      </w:r>
      <w:r w:rsidRPr="00334F3E">
        <w:rPr>
          <w:sz w:val="16"/>
          <w:szCs w:val="16"/>
        </w:rPr>
        <w:t xml:space="preserve">, а для инвалидов - индивидуальной программы реабилитации инвалида в части программы </w:t>
      </w:r>
      <w:r w:rsidR="007356F4" w:rsidRPr="00334F3E">
        <w:rPr>
          <w:b/>
          <w:sz w:val="16"/>
          <w:szCs w:val="16"/>
        </w:rPr>
        <w:t>Научно-исследовательской деятельности</w:t>
      </w:r>
      <w:r w:rsidRPr="00334F3E">
        <w:rPr>
          <w:sz w:val="16"/>
          <w:szCs w:val="16"/>
        </w:rPr>
        <w:t xml:space="preserve"> в соот</w:t>
      </w:r>
      <w:r w:rsidRPr="00334F3E">
        <w:rPr>
          <w:sz w:val="16"/>
          <w:szCs w:val="16"/>
        </w:rPr>
        <w:softHyphen/>
        <w:t>ветствии с требованиями статьи 79 Федерального закона Российской Федерации от 29.12.2012 № 273-ФЗ «Об образовании в Ро</w:t>
      </w:r>
      <w:r w:rsidRPr="00334F3E">
        <w:rPr>
          <w:sz w:val="16"/>
          <w:szCs w:val="16"/>
        </w:rPr>
        <w:t>с</w:t>
      </w:r>
      <w:r w:rsidRPr="00334F3E">
        <w:rPr>
          <w:sz w:val="16"/>
          <w:szCs w:val="16"/>
        </w:rPr>
        <w:t>сийской Федерации»; федеральными и ло</w:t>
      </w:r>
      <w:r w:rsidRPr="00334F3E">
        <w:rPr>
          <w:sz w:val="16"/>
          <w:szCs w:val="16"/>
        </w:rPr>
        <w:softHyphen/>
        <w:t>кальными нормативными актами, Уставом Академии образовательная организация уста</w:t>
      </w:r>
      <w:r w:rsidRPr="00334F3E">
        <w:rPr>
          <w:sz w:val="16"/>
          <w:szCs w:val="16"/>
        </w:rPr>
        <w:softHyphen/>
        <w:t xml:space="preserve">навливает конкретное содержание программы </w:t>
      </w:r>
      <w:r w:rsidR="007356F4" w:rsidRPr="00334F3E">
        <w:rPr>
          <w:b/>
          <w:sz w:val="16"/>
          <w:szCs w:val="16"/>
        </w:rPr>
        <w:t>Научно-исследовательской деятельности</w:t>
      </w:r>
      <w:r w:rsidRPr="00334F3E">
        <w:rPr>
          <w:sz w:val="16"/>
          <w:szCs w:val="16"/>
        </w:rPr>
        <w:t xml:space="preserve"> и условия организации для обучающихся с ограничен</w:t>
      </w:r>
      <w:r w:rsidRPr="00334F3E">
        <w:rPr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334F3E">
        <w:rPr>
          <w:sz w:val="16"/>
          <w:szCs w:val="16"/>
        </w:rPr>
        <w:softHyphen/>
        <w:t>том конкретных нозологий).</w:t>
      </w:r>
    </w:p>
    <w:p w:rsidR="00B56284" w:rsidRPr="00334F3E" w:rsidRDefault="00B56284" w:rsidP="00E63368">
      <w:pPr>
        <w:ind w:right="1"/>
        <w:contextualSpacing/>
        <w:jc w:val="both"/>
        <w:rPr>
          <w:sz w:val="16"/>
          <w:szCs w:val="16"/>
        </w:rPr>
      </w:pPr>
      <w:proofErr w:type="gramStart"/>
      <w:r w:rsidRPr="00334F3E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334F3E">
        <w:rPr>
          <w:b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334F3E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</w:t>
      </w:r>
      <w:r w:rsidRPr="00334F3E">
        <w:rPr>
          <w:b/>
          <w:sz w:val="16"/>
          <w:szCs w:val="16"/>
        </w:rPr>
        <w:t>о</w:t>
      </w:r>
      <w:r w:rsidRPr="00334F3E">
        <w:rPr>
          <w:b/>
          <w:sz w:val="16"/>
          <w:szCs w:val="16"/>
        </w:rPr>
        <w:t>го значения Севастополя и о вне</w:t>
      </w:r>
      <w:r w:rsidRPr="00334F3E">
        <w:rPr>
          <w:b/>
          <w:sz w:val="16"/>
          <w:szCs w:val="16"/>
        </w:rPr>
        <w:softHyphen/>
        <w:t>сении изменений в Федеральный закон «Об образовании в</w:t>
      </w:r>
      <w:proofErr w:type="gramEnd"/>
      <w:r w:rsidRPr="00334F3E">
        <w:rPr>
          <w:b/>
          <w:sz w:val="16"/>
          <w:szCs w:val="16"/>
        </w:rPr>
        <w:t xml:space="preserve"> Российской Федерации»:</w:t>
      </w:r>
      <w:r w:rsidRPr="00334F3E">
        <w:rPr>
          <w:sz w:val="16"/>
          <w:szCs w:val="16"/>
        </w:rPr>
        <w:t xml:space="preserve"> При разр</w:t>
      </w:r>
      <w:r w:rsidRPr="00334F3E">
        <w:rPr>
          <w:sz w:val="16"/>
          <w:szCs w:val="16"/>
        </w:rPr>
        <w:t>а</w:t>
      </w:r>
      <w:r w:rsidRPr="00334F3E">
        <w:rPr>
          <w:sz w:val="16"/>
          <w:szCs w:val="16"/>
        </w:rPr>
        <w:t xml:space="preserve">ботке программы </w:t>
      </w:r>
      <w:r w:rsidR="007356F4" w:rsidRPr="00334F3E">
        <w:rPr>
          <w:b/>
          <w:sz w:val="16"/>
          <w:szCs w:val="16"/>
        </w:rPr>
        <w:t>Научно-исследовательской деятельности</w:t>
      </w:r>
      <w:r w:rsidRPr="00334F3E">
        <w:rPr>
          <w:sz w:val="16"/>
          <w:szCs w:val="16"/>
        </w:rPr>
        <w:t xml:space="preserve"> в соответст</w:t>
      </w:r>
      <w:r w:rsidRPr="00334F3E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334F3E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334F3E">
        <w:rPr>
          <w:sz w:val="16"/>
          <w:szCs w:val="16"/>
        </w:rPr>
        <w:softHyphen/>
        <w:t xml:space="preserve">ской Федерации»; - </w:t>
      </w:r>
      <w:proofErr w:type="gramStart"/>
      <w:r w:rsidRPr="00334F3E">
        <w:rPr>
          <w:sz w:val="16"/>
          <w:szCs w:val="16"/>
        </w:rPr>
        <w:t xml:space="preserve">объем </w:t>
      </w:r>
      <w:r w:rsidR="007356F4" w:rsidRPr="00334F3E">
        <w:rPr>
          <w:sz w:val="16"/>
          <w:szCs w:val="16"/>
        </w:rPr>
        <w:t>Научно-исследовательской деятельности</w:t>
      </w:r>
      <w:r w:rsidRPr="00334F3E">
        <w:rPr>
          <w:sz w:val="16"/>
          <w:szCs w:val="16"/>
        </w:rPr>
        <w:t xml:space="preserve"> в за</w:t>
      </w:r>
      <w:r w:rsidRPr="00334F3E">
        <w:rPr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334F3E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334F3E">
        <w:rPr>
          <w:sz w:val="16"/>
          <w:szCs w:val="16"/>
        </w:rPr>
        <w:softHyphen/>
        <w:t>вии с утвержденным индивидуальным учебным пл</w:t>
      </w:r>
      <w:r w:rsidRPr="00334F3E">
        <w:rPr>
          <w:sz w:val="16"/>
          <w:szCs w:val="16"/>
        </w:rPr>
        <w:t>а</w:t>
      </w:r>
      <w:r w:rsidRPr="00334F3E">
        <w:rPr>
          <w:sz w:val="16"/>
          <w:szCs w:val="16"/>
        </w:rPr>
        <w:t>ном при освоении образователь</w:t>
      </w:r>
      <w:r w:rsidRPr="00334F3E">
        <w:rPr>
          <w:sz w:val="16"/>
          <w:szCs w:val="16"/>
        </w:rPr>
        <w:softHyphen/>
        <w:t xml:space="preserve">ной программы обучающимися, зачисленными для продолжения обучения в соответствии с частью 5 </w:t>
      </w:r>
      <w:r w:rsidRPr="00334F3E">
        <w:rPr>
          <w:sz w:val="16"/>
          <w:szCs w:val="16"/>
        </w:rPr>
        <w:lastRenderedPageBreak/>
        <w:t>статьи 5 Федеральною закона от 05.05.2014 № 84-ФЗ «Об особенностях право</w:t>
      </w:r>
      <w:r w:rsidRPr="00334F3E">
        <w:rPr>
          <w:sz w:val="16"/>
          <w:szCs w:val="16"/>
        </w:rPr>
        <w:softHyphen/>
        <w:t>вого регулирования отношений в сфере образования в связи с принятием</w:t>
      </w:r>
      <w:proofErr w:type="gramEnd"/>
      <w:r w:rsidRPr="00334F3E">
        <w:rPr>
          <w:sz w:val="16"/>
          <w:szCs w:val="16"/>
        </w:rPr>
        <w:t xml:space="preserve"> </w:t>
      </w:r>
      <w:proofErr w:type="gramStart"/>
      <w:r w:rsidRPr="00334F3E">
        <w:rPr>
          <w:sz w:val="16"/>
          <w:szCs w:val="16"/>
        </w:rPr>
        <w:t>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</w:t>
      </w:r>
      <w:r w:rsidRPr="00334F3E">
        <w:rPr>
          <w:sz w:val="16"/>
          <w:szCs w:val="16"/>
        </w:rPr>
        <w:t>с</w:t>
      </w:r>
      <w:r w:rsidRPr="00334F3E">
        <w:rPr>
          <w:sz w:val="16"/>
          <w:szCs w:val="16"/>
        </w:rPr>
        <w:t xml:space="preserve">сийской Федерации», в течение установленного срока </w:t>
      </w:r>
      <w:r w:rsidR="00E63368" w:rsidRPr="00334F3E">
        <w:rPr>
          <w:rFonts w:eastAsia="Courier New"/>
          <w:sz w:val="16"/>
          <w:szCs w:val="16"/>
          <w:lang w:bidi="ru-RU"/>
        </w:rPr>
        <w:t xml:space="preserve">основной профессиональной образовательной программы высшего образования – </w:t>
      </w:r>
      <w:r w:rsidR="00E63368" w:rsidRPr="00334F3E">
        <w:rPr>
          <w:sz w:val="16"/>
          <w:szCs w:val="16"/>
        </w:rPr>
        <w:t xml:space="preserve">программы подготовки научно-педагогических кадров в аспирантуре </w:t>
      </w:r>
      <w:r w:rsidRPr="00334F3E">
        <w:rPr>
          <w:sz w:val="16"/>
          <w:szCs w:val="16"/>
        </w:rPr>
        <w:t xml:space="preserve">по направлению подготовки </w:t>
      </w:r>
      <w:r w:rsidR="000559F9" w:rsidRPr="00334F3E">
        <w:rPr>
          <w:b/>
          <w:sz w:val="16"/>
          <w:szCs w:val="16"/>
        </w:rPr>
        <w:t>4</w:t>
      </w:r>
      <w:r w:rsidR="00094207" w:rsidRPr="00334F3E">
        <w:rPr>
          <w:b/>
          <w:sz w:val="16"/>
          <w:szCs w:val="16"/>
        </w:rPr>
        <w:t>4</w:t>
      </w:r>
      <w:r w:rsidR="009E227C" w:rsidRPr="00334F3E">
        <w:rPr>
          <w:b/>
          <w:sz w:val="16"/>
          <w:szCs w:val="16"/>
        </w:rPr>
        <w:t>.06.01 Образование и педагог</w:t>
      </w:r>
      <w:r w:rsidR="009E227C" w:rsidRPr="00334F3E">
        <w:rPr>
          <w:b/>
          <w:sz w:val="16"/>
          <w:szCs w:val="16"/>
        </w:rPr>
        <w:t>и</w:t>
      </w:r>
      <w:r w:rsidR="009E227C" w:rsidRPr="00334F3E">
        <w:rPr>
          <w:b/>
          <w:sz w:val="16"/>
          <w:szCs w:val="16"/>
        </w:rPr>
        <w:t xml:space="preserve">ческие науки, </w:t>
      </w:r>
      <w:r w:rsidR="009E227C" w:rsidRPr="00334F3E">
        <w:rPr>
          <w:sz w:val="16"/>
          <w:szCs w:val="16"/>
        </w:rPr>
        <w:t>н</w:t>
      </w:r>
      <w:r w:rsidR="009E227C" w:rsidRPr="00334F3E">
        <w:rPr>
          <w:rFonts w:eastAsia="Courier New"/>
          <w:sz w:val="16"/>
          <w:szCs w:val="16"/>
          <w:lang w:bidi="ru-RU"/>
        </w:rPr>
        <w:t>аправленность программы «</w:t>
      </w:r>
      <w:r w:rsidR="009E227C" w:rsidRPr="00334F3E">
        <w:rPr>
          <w:sz w:val="16"/>
          <w:szCs w:val="16"/>
        </w:rPr>
        <w:t>Общая педагогика</w:t>
      </w:r>
      <w:proofErr w:type="gramEnd"/>
      <w:r w:rsidR="009E227C" w:rsidRPr="00334F3E">
        <w:rPr>
          <w:sz w:val="16"/>
          <w:szCs w:val="16"/>
        </w:rPr>
        <w:t>, история педагогики и образования</w:t>
      </w:r>
      <w:r w:rsidR="009E227C" w:rsidRPr="00334F3E">
        <w:rPr>
          <w:rFonts w:eastAsia="Courier New"/>
          <w:sz w:val="16"/>
          <w:szCs w:val="16"/>
          <w:lang w:bidi="ru-RU"/>
        </w:rPr>
        <w:t>»</w:t>
      </w:r>
      <w:r w:rsidRPr="00334F3E">
        <w:rPr>
          <w:sz w:val="16"/>
          <w:szCs w:val="16"/>
        </w:rPr>
        <w:t xml:space="preserve">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D67D3C" w:rsidRDefault="00B56284" w:rsidP="00D0167B">
      <w:pPr>
        <w:jc w:val="both"/>
        <w:rPr>
          <w:sz w:val="24"/>
          <w:szCs w:val="24"/>
        </w:rPr>
      </w:pPr>
    </w:p>
    <w:p w:rsidR="009754DA" w:rsidRPr="00D67D3C" w:rsidRDefault="00554386" w:rsidP="000E3927">
      <w:pPr>
        <w:ind w:firstLine="360"/>
        <w:jc w:val="both"/>
        <w:rPr>
          <w:b/>
          <w:sz w:val="24"/>
          <w:szCs w:val="24"/>
        </w:rPr>
      </w:pPr>
      <w:r w:rsidRPr="00D67D3C">
        <w:rPr>
          <w:b/>
          <w:sz w:val="24"/>
          <w:szCs w:val="24"/>
        </w:rPr>
        <w:t xml:space="preserve">6. Указание форм отчетности по </w:t>
      </w:r>
      <w:r w:rsidR="003D4850" w:rsidRPr="00D67D3C">
        <w:rPr>
          <w:b/>
          <w:sz w:val="24"/>
          <w:szCs w:val="24"/>
        </w:rPr>
        <w:t>н</w:t>
      </w:r>
      <w:r w:rsidR="007356F4" w:rsidRPr="00D67D3C">
        <w:rPr>
          <w:b/>
          <w:sz w:val="24"/>
          <w:szCs w:val="24"/>
        </w:rPr>
        <w:t>аучно-исследовательской деятельности</w:t>
      </w:r>
    </w:p>
    <w:p w:rsidR="009158B1" w:rsidRPr="00D67D3C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D67D3C" w:rsidRDefault="00E2663C" w:rsidP="00AC30B9">
      <w:pPr>
        <w:overflowPunct w:val="0"/>
        <w:ind w:firstLine="567"/>
        <w:jc w:val="both"/>
        <w:rPr>
          <w:bCs/>
          <w:iCs/>
          <w:sz w:val="24"/>
          <w:szCs w:val="24"/>
        </w:rPr>
      </w:pPr>
      <w:r w:rsidRPr="00D67D3C">
        <w:rPr>
          <w:bCs/>
          <w:iCs/>
          <w:sz w:val="24"/>
          <w:szCs w:val="24"/>
        </w:rPr>
        <w:t xml:space="preserve">Промежуточная аттестация </w:t>
      </w:r>
      <w:proofErr w:type="gramStart"/>
      <w:r w:rsidRPr="00D67D3C">
        <w:rPr>
          <w:bCs/>
          <w:iCs/>
          <w:sz w:val="24"/>
          <w:szCs w:val="24"/>
        </w:rPr>
        <w:t>по</w:t>
      </w:r>
      <w:proofErr w:type="gramEnd"/>
      <w:r w:rsidRPr="00D67D3C">
        <w:rPr>
          <w:bCs/>
          <w:iCs/>
          <w:sz w:val="24"/>
          <w:szCs w:val="24"/>
        </w:rPr>
        <w:t xml:space="preserve"> </w:t>
      </w:r>
      <w:r w:rsidR="003D4850" w:rsidRPr="00D67D3C">
        <w:rPr>
          <w:sz w:val="24"/>
          <w:szCs w:val="24"/>
        </w:rPr>
        <w:t>н</w:t>
      </w:r>
      <w:r w:rsidR="007356F4" w:rsidRPr="00D67D3C">
        <w:rPr>
          <w:sz w:val="24"/>
          <w:szCs w:val="24"/>
        </w:rPr>
        <w:t xml:space="preserve">аучно-исследовательской </w:t>
      </w:r>
      <w:proofErr w:type="spellStart"/>
      <w:r w:rsidR="007356F4" w:rsidRPr="00D67D3C">
        <w:rPr>
          <w:sz w:val="24"/>
          <w:szCs w:val="24"/>
        </w:rPr>
        <w:t>деятельности</w:t>
      </w:r>
      <w:r w:rsidRPr="00D67D3C">
        <w:rPr>
          <w:bCs/>
          <w:iCs/>
          <w:sz w:val="24"/>
          <w:szCs w:val="24"/>
        </w:rPr>
        <w:t>проводится</w:t>
      </w:r>
      <w:proofErr w:type="spellEnd"/>
      <w:r w:rsidRPr="00D67D3C">
        <w:rPr>
          <w:bCs/>
          <w:iCs/>
          <w:sz w:val="24"/>
          <w:szCs w:val="24"/>
        </w:rPr>
        <w:t xml:space="preserve"> в форме дифференцированного зачета (зачета с оценкой).</w:t>
      </w:r>
    </w:p>
    <w:p w:rsidR="007356F4" w:rsidRPr="00D67D3C" w:rsidRDefault="007356F4" w:rsidP="00AC30B9">
      <w:pPr>
        <w:ind w:right="162" w:firstLine="567"/>
        <w:jc w:val="both"/>
        <w:rPr>
          <w:sz w:val="24"/>
          <w:szCs w:val="24"/>
        </w:rPr>
      </w:pPr>
      <w:r w:rsidRPr="00D67D3C">
        <w:rPr>
          <w:sz w:val="24"/>
          <w:szCs w:val="24"/>
        </w:rPr>
        <w:t>Процедура оценивания знаний, умений, навыков и (или) опыта деятельности, х</w:t>
      </w:r>
      <w:r w:rsidRPr="00D67D3C">
        <w:rPr>
          <w:sz w:val="24"/>
          <w:szCs w:val="24"/>
        </w:rPr>
        <w:t>а</w:t>
      </w:r>
      <w:r w:rsidRPr="00D67D3C">
        <w:rPr>
          <w:sz w:val="24"/>
          <w:szCs w:val="24"/>
        </w:rPr>
        <w:t>рактеризующих этапы формирования компетенций:</w:t>
      </w:r>
    </w:p>
    <w:p w:rsidR="007356F4" w:rsidRPr="00D67D3C" w:rsidRDefault="007356F4" w:rsidP="00AC30B9">
      <w:pPr>
        <w:ind w:right="162" w:firstLine="567"/>
        <w:jc w:val="both"/>
        <w:rPr>
          <w:sz w:val="24"/>
          <w:szCs w:val="24"/>
        </w:rPr>
      </w:pPr>
      <w:r w:rsidRPr="00D67D3C">
        <w:rPr>
          <w:sz w:val="24"/>
          <w:szCs w:val="24"/>
        </w:rPr>
        <w:t>-Защита результатов научно-исследовательской деятельности проводится в форме, предусмотренной федеральным государственным образовательным стандартом высшего образования по соответствующему направлению подготовки.</w:t>
      </w:r>
    </w:p>
    <w:p w:rsidR="007356F4" w:rsidRPr="00D67D3C" w:rsidRDefault="007356F4" w:rsidP="00AC30B9">
      <w:pPr>
        <w:ind w:right="162" w:firstLine="567"/>
        <w:jc w:val="both"/>
        <w:rPr>
          <w:sz w:val="24"/>
          <w:szCs w:val="24"/>
        </w:rPr>
      </w:pPr>
      <w:r w:rsidRPr="00D67D3C">
        <w:rPr>
          <w:sz w:val="24"/>
          <w:szCs w:val="24"/>
        </w:rPr>
        <w:t>- Отчет научно-исследовательской деятельности должен быть написан аспирантом самостоятельно, обладать внутренним единством, содержать новые научные результаты и положения, выдвигаемые для публичной защиты.</w:t>
      </w:r>
    </w:p>
    <w:p w:rsidR="007356F4" w:rsidRPr="00D67D3C" w:rsidRDefault="007356F4" w:rsidP="00AC30B9">
      <w:pPr>
        <w:ind w:right="162" w:firstLine="567"/>
        <w:jc w:val="both"/>
        <w:rPr>
          <w:sz w:val="24"/>
          <w:szCs w:val="24"/>
        </w:rPr>
      </w:pPr>
      <w:r w:rsidRPr="00D67D3C">
        <w:rPr>
          <w:sz w:val="24"/>
          <w:szCs w:val="24"/>
        </w:rPr>
        <w:t>-Предложенные аспирантом решения должны быть аргументированы и оценены по сравнению с другими известными решениями. Результатом научного исследования должна быть научно-исследовательская отчетность, в которой содержится решение з</w:t>
      </w:r>
      <w:r w:rsidRPr="00D67D3C">
        <w:rPr>
          <w:sz w:val="24"/>
          <w:szCs w:val="24"/>
        </w:rPr>
        <w:t>а</w:t>
      </w:r>
      <w:r w:rsidRPr="00D67D3C">
        <w:rPr>
          <w:sz w:val="24"/>
          <w:szCs w:val="24"/>
        </w:rPr>
        <w:t>дачи, имеющей существенное значение для соответствующей отрасли знаний, либо и</w:t>
      </w:r>
      <w:r w:rsidRPr="00D67D3C">
        <w:rPr>
          <w:sz w:val="24"/>
          <w:szCs w:val="24"/>
        </w:rPr>
        <w:t>з</w:t>
      </w:r>
      <w:r w:rsidRPr="00D67D3C">
        <w:rPr>
          <w:sz w:val="24"/>
          <w:szCs w:val="24"/>
        </w:rPr>
        <w:t>ложены научно обоснованные технические, технологические или иные решения и разр</w:t>
      </w:r>
      <w:r w:rsidRPr="00D67D3C">
        <w:rPr>
          <w:sz w:val="24"/>
          <w:szCs w:val="24"/>
        </w:rPr>
        <w:t>а</w:t>
      </w:r>
      <w:r w:rsidRPr="00D67D3C">
        <w:rPr>
          <w:sz w:val="24"/>
          <w:szCs w:val="24"/>
        </w:rPr>
        <w:t>ботки, имеющие существенное значение для развития науки.</w:t>
      </w:r>
    </w:p>
    <w:p w:rsidR="007356F4" w:rsidRPr="00D67D3C" w:rsidRDefault="007356F4" w:rsidP="00AC30B9">
      <w:pPr>
        <w:ind w:right="162" w:firstLine="567"/>
        <w:jc w:val="both"/>
        <w:rPr>
          <w:sz w:val="24"/>
          <w:szCs w:val="24"/>
        </w:rPr>
      </w:pPr>
      <w:r w:rsidRPr="00D67D3C">
        <w:rPr>
          <w:sz w:val="24"/>
          <w:szCs w:val="24"/>
        </w:rPr>
        <w:t>-В научном исследовании, имеющем прикладной характер, должны приводиться сведения о практическом использовании полученных автором научных результатов, а в научном исследовании, имеющем теоретический характер, рекомендации по использ</w:t>
      </w:r>
      <w:r w:rsidRPr="00D67D3C">
        <w:rPr>
          <w:sz w:val="24"/>
          <w:szCs w:val="24"/>
        </w:rPr>
        <w:t>о</w:t>
      </w:r>
      <w:r w:rsidRPr="00D67D3C">
        <w:rPr>
          <w:sz w:val="24"/>
          <w:szCs w:val="24"/>
        </w:rPr>
        <w:t>ванию научных выводов.</w:t>
      </w:r>
    </w:p>
    <w:p w:rsidR="00D27E5C" w:rsidRPr="00D67D3C" w:rsidRDefault="007356F4" w:rsidP="00AC30B9">
      <w:pPr>
        <w:shd w:val="clear" w:color="auto" w:fill="FFFFFF"/>
        <w:ind w:firstLine="567"/>
        <w:jc w:val="both"/>
        <w:rPr>
          <w:sz w:val="24"/>
          <w:szCs w:val="24"/>
        </w:rPr>
      </w:pPr>
      <w:r w:rsidRPr="00D67D3C">
        <w:rPr>
          <w:sz w:val="24"/>
          <w:szCs w:val="24"/>
        </w:rPr>
        <w:t>- Основные научные результаты научно-исследовательской деятельности могут быть опубликованы в рецензируемых научных изданиях и журналах.</w:t>
      </w:r>
    </w:p>
    <w:p w:rsidR="007356F4" w:rsidRPr="00D67D3C" w:rsidRDefault="007356F4" w:rsidP="00AC30B9">
      <w:pPr>
        <w:shd w:val="clear" w:color="auto" w:fill="FFFFFF"/>
        <w:ind w:firstLine="567"/>
        <w:jc w:val="both"/>
        <w:rPr>
          <w:sz w:val="24"/>
          <w:szCs w:val="24"/>
        </w:rPr>
      </w:pPr>
      <w:r w:rsidRPr="00D67D3C">
        <w:rPr>
          <w:sz w:val="24"/>
          <w:szCs w:val="24"/>
        </w:rPr>
        <w:t>-</w:t>
      </w:r>
      <w:r w:rsidR="00AC30B9" w:rsidRPr="00D67D3C">
        <w:rPr>
          <w:sz w:val="24"/>
          <w:szCs w:val="24"/>
        </w:rPr>
        <w:t xml:space="preserve"> О</w:t>
      </w:r>
      <w:r w:rsidRPr="00D67D3C">
        <w:rPr>
          <w:sz w:val="24"/>
          <w:szCs w:val="24"/>
        </w:rPr>
        <w:t>тчет о научно-исследовательской деятельности должен быть представлен в виде специально подготовленной рукописи, которая должна содержать титульный лист, введ</w:t>
      </w:r>
      <w:r w:rsidRPr="00D67D3C">
        <w:rPr>
          <w:sz w:val="24"/>
          <w:szCs w:val="24"/>
        </w:rPr>
        <w:t>е</w:t>
      </w:r>
      <w:r w:rsidRPr="00D67D3C">
        <w:rPr>
          <w:sz w:val="24"/>
          <w:szCs w:val="24"/>
        </w:rPr>
        <w:t>ние с указанием актуальности темы, целей и задач, характеристики основных источников и научной литературы, определением методик и материала, использованных в ходе пр</w:t>
      </w:r>
      <w:r w:rsidRPr="00D67D3C">
        <w:rPr>
          <w:sz w:val="24"/>
          <w:szCs w:val="24"/>
        </w:rPr>
        <w:t>о</w:t>
      </w:r>
      <w:r w:rsidRPr="00D67D3C">
        <w:rPr>
          <w:sz w:val="24"/>
          <w:szCs w:val="24"/>
        </w:rPr>
        <w:t xml:space="preserve">хождения научно-исследовательской </w:t>
      </w:r>
      <w:proofErr w:type="spellStart"/>
      <w:proofErr w:type="gramStart"/>
      <w:r w:rsidRPr="00D67D3C">
        <w:rPr>
          <w:sz w:val="24"/>
          <w:szCs w:val="24"/>
        </w:rPr>
        <w:t>научно-исследовательской</w:t>
      </w:r>
      <w:proofErr w:type="spellEnd"/>
      <w:proofErr w:type="gramEnd"/>
      <w:r w:rsidRPr="00D67D3C">
        <w:rPr>
          <w:sz w:val="24"/>
          <w:szCs w:val="24"/>
        </w:rPr>
        <w:t xml:space="preserve"> деятельности; основную часть (которая может делиться на параграфы и главы), заключение, содержащее выводы и определяющее дальнейшие перспективы работы, библиографический список.</w:t>
      </w:r>
    </w:p>
    <w:p w:rsidR="007356F4" w:rsidRPr="00D67D3C" w:rsidRDefault="007356F4" w:rsidP="00AC30B9">
      <w:pPr>
        <w:ind w:right="162" w:firstLine="567"/>
        <w:jc w:val="both"/>
        <w:rPr>
          <w:sz w:val="24"/>
          <w:szCs w:val="24"/>
        </w:rPr>
      </w:pPr>
      <w:r w:rsidRPr="00D67D3C">
        <w:rPr>
          <w:sz w:val="24"/>
          <w:szCs w:val="24"/>
        </w:rPr>
        <w:t>-Оформление научно-исследовательской деятельности должно соответствовать требованиям, устанавливаемым федеральным государственным образовательным ста</w:t>
      </w:r>
      <w:r w:rsidRPr="00D67D3C">
        <w:rPr>
          <w:sz w:val="24"/>
          <w:szCs w:val="24"/>
        </w:rPr>
        <w:t>н</w:t>
      </w:r>
      <w:r w:rsidRPr="00D67D3C">
        <w:rPr>
          <w:sz w:val="24"/>
          <w:szCs w:val="24"/>
        </w:rPr>
        <w:t xml:space="preserve">дартом. </w:t>
      </w:r>
    </w:p>
    <w:p w:rsidR="007356F4" w:rsidRPr="00D67D3C" w:rsidRDefault="00AC30B9" w:rsidP="00AC30B9">
      <w:pPr>
        <w:ind w:right="162" w:firstLine="567"/>
        <w:jc w:val="both"/>
        <w:rPr>
          <w:sz w:val="24"/>
          <w:szCs w:val="24"/>
        </w:rPr>
      </w:pPr>
      <w:r w:rsidRPr="00D67D3C">
        <w:rPr>
          <w:sz w:val="24"/>
          <w:szCs w:val="24"/>
        </w:rPr>
        <w:t>В</w:t>
      </w:r>
      <w:r w:rsidR="007356F4" w:rsidRPr="00D67D3C">
        <w:rPr>
          <w:sz w:val="24"/>
          <w:szCs w:val="24"/>
        </w:rPr>
        <w:t>ыделены критерии для оценивания научно-исследовательской деятельности</w:t>
      </w:r>
      <w:r w:rsidRPr="00D67D3C">
        <w:rPr>
          <w:sz w:val="24"/>
          <w:szCs w:val="24"/>
        </w:rPr>
        <w:t>:</w:t>
      </w:r>
    </w:p>
    <w:p w:rsidR="007356F4" w:rsidRPr="00D67D3C" w:rsidRDefault="007356F4" w:rsidP="00AC30B9">
      <w:pPr>
        <w:ind w:right="162" w:firstLine="567"/>
        <w:jc w:val="both"/>
        <w:rPr>
          <w:sz w:val="24"/>
          <w:szCs w:val="24"/>
        </w:rPr>
      </w:pPr>
      <w:r w:rsidRPr="00D67D3C">
        <w:rPr>
          <w:sz w:val="24"/>
          <w:szCs w:val="24"/>
        </w:rPr>
        <w:t>1. Владение научным аппаратом исследования.</w:t>
      </w:r>
    </w:p>
    <w:p w:rsidR="007356F4" w:rsidRPr="00D67D3C" w:rsidRDefault="007356F4" w:rsidP="00AC30B9">
      <w:pPr>
        <w:ind w:right="162" w:firstLine="567"/>
        <w:jc w:val="both"/>
        <w:rPr>
          <w:sz w:val="24"/>
          <w:szCs w:val="24"/>
        </w:rPr>
      </w:pPr>
      <w:r w:rsidRPr="00D67D3C">
        <w:rPr>
          <w:sz w:val="24"/>
          <w:szCs w:val="24"/>
        </w:rPr>
        <w:t>2. Четкая концепция работы.</w:t>
      </w:r>
    </w:p>
    <w:p w:rsidR="007356F4" w:rsidRPr="00D67D3C" w:rsidRDefault="007356F4" w:rsidP="00AC30B9">
      <w:pPr>
        <w:ind w:right="162" w:firstLine="567"/>
        <w:jc w:val="both"/>
        <w:rPr>
          <w:sz w:val="24"/>
          <w:szCs w:val="24"/>
        </w:rPr>
      </w:pPr>
      <w:r w:rsidRPr="00D67D3C">
        <w:rPr>
          <w:sz w:val="24"/>
          <w:szCs w:val="24"/>
        </w:rPr>
        <w:t xml:space="preserve">3. </w:t>
      </w:r>
      <w:proofErr w:type="spellStart"/>
      <w:r w:rsidRPr="00D67D3C">
        <w:rPr>
          <w:sz w:val="24"/>
          <w:szCs w:val="24"/>
        </w:rPr>
        <w:t>Проблемность</w:t>
      </w:r>
      <w:proofErr w:type="spellEnd"/>
      <w:r w:rsidRPr="00D67D3C">
        <w:rPr>
          <w:sz w:val="24"/>
          <w:szCs w:val="24"/>
        </w:rPr>
        <w:t xml:space="preserve"> и актуальность избранной темы (предмета, явления для сравн</w:t>
      </w:r>
      <w:r w:rsidRPr="00D67D3C">
        <w:rPr>
          <w:sz w:val="24"/>
          <w:szCs w:val="24"/>
        </w:rPr>
        <w:t>е</w:t>
      </w:r>
      <w:r w:rsidRPr="00D67D3C">
        <w:rPr>
          <w:sz w:val="24"/>
          <w:szCs w:val="24"/>
        </w:rPr>
        <w:t>ния).</w:t>
      </w:r>
    </w:p>
    <w:p w:rsidR="007356F4" w:rsidRPr="00D67D3C" w:rsidRDefault="007356F4" w:rsidP="00AC30B9">
      <w:pPr>
        <w:ind w:right="162" w:firstLine="567"/>
        <w:jc w:val="both"/>
        <w:rPr>
          <w:sz w:val="24"/>
          <w:szCs w:val="24"/>
        </w:rPr>
      </w:pPr>
      <w:r w:rsidRPr="00D67D3C">
        <w:rPr>
          <w:sz w:val="24"/>
          <w:szCs w:val="24"/>
        </w:rPr>
        <w:t>4. Наличие развернутого описания методологии и методики исследования, степени изученности темы.</w:t>
      </w:r>
    </w:p>
    <w:p w:rsidR="007356F4" w:rsidRPr="00D67D3C" w:rsidRDefault="007356F4" w:rsidP="00AC30B9">
      <w:pPr>
        <w:ind w:right="162" w:firstLine="567"/>
        <w:jc w:val="both"/>
        <w:rPr>
          <w:sz w:val="24"/>
          <w:szCs w:val="24"/>
        </w:rPr>
      </w:pPr>
      <w:r w:rsidRPr="00D67D3C">
        <w:rPr>
          <w:sz w:val="24"/>
          <w:szCs w:val="24"/>
        </w:rPr>
        <w:t>5. Стилистика изложения проблемы.</w:t>
      </w:r>
    </w:p>
    <w:p w:rsidR="007356F4" w:rsidRPr="00D67D3C" w:rsidRDefault="007356F4" w:rsidP="00AC30B9">
      <w:pPr>
        <w:ind w:right="162" w:firstLine="567"/>
        <w:jc w:val="both"/>
        <w:rPr>
          <w:sz w:val="24"/>
          <w:szCs w:val="24"/>
        </w:rPr>
      </w:pPr>
      <w:r w:rsidRPr="00D67D3C">
        <w:rPr>
          <w:sz w:val="24"/>
          <w:szCs w:val="24"/>
        </w:rPr>
        <w:t xml:space="preserve">6. Умение работать с источниками разного вида (полнота </w:t>
      </w:r>
      <w:proofErr w:type="spellStart"/>
      <w:r w:rsidRPr="00D67D3C">
        <w:rPr>
          <w:sz w:val="24"/>
          <w:szCs w:val="24"/>
        </w:rPr>
        <w:t>источниковой</w:t>
      </w:r>
      <w:proofErr w:type="spellEnd"/>
      <w:r w:rsidRPr="00D67D3C">
        <w:rPr>
          <w:sz w:val="24"/>
          <w:szCs w:val="24"/>
        </w:rPr>
        <w:t xml:space="preserve"> базы, р</w:t>
      </w:r>
      <w:r w:rsidRPr="00D67D3C">
        <w:rPr>
          <w:sz w:val="24"/>
          <w:szCs w:val="24"/>
        </w:rPr>
        <w:t>е</w:t>
      </w:r>
      <w:r w:rsidRPr="00D67D3C">
        <w:rPr>
          <w:sz w:val="24"/>
          <w:szCs w:val="24"/>
        </w:rPr>
        <w:t>презентативность, оценка их достоверности).</w:t>
      </w:r>
    </w:p>
    <w:p w:rsidR="007356F4" w:rsidRPr="00D67D3C" w:rsidRDefault="007356F4" w:rsidP="00AC30B9">
      <w:pPr>
        <w:ind w:right="162" w:firstLine="567"/>
        <w:jc w:val="both"/>
        <w:rPr>
          <w:sz w:val="24"/>
          <w:szCs w:val="24"/>
        </w:rPr>
      </w:pPr>
      <w:r w:rsidRPr="00D67D3C">
        <w:rPr>
          <w:sz w:val="24"/>
          <w:szCs w:val="24"/>
        </w:rPr>
        <w:t>7. Уровень экономического и социологического анализа.</w:t>
      </w:r>
    </w:p>
    <w:p w:rsidR="007356F4" w:rsidRPr="00D67D3C" w:rsidRDefault="007356F4" w:rsidP="00AC30B9">
      <w:pPr>
        <w:ind w:right="162" w:firstLine="567"/>
        <w:jc w:val="both"/>
        <w:rPr>
          <w:sz w:val="24"/>
          <w:szCs w:val="24"/>
        </w:rPr>
      </w:pPr>
      <w:r w:rsidRPr="00D67D3C">
        <w:rPr>
          <w:sz w:val="24"/>
          <w:szCs w:val="24"/>
        </w:rPr>
        <w:t>8. Эффективность применяемых в исследовании методов и методик.</w:t>
      </w:r>
    </w:p>
    <w:p w:rsidR="007356F4" w:rsidRPr="00D67D3C" w:rsidRDefault="007356F4" w:rsidP="00AC30B9">
      <w:pPr>
        <w:ind w:right="162" w:firstLine="567"/>
        <w:jc w:val="both"/>
        <w:rPr>
          <w:sz w:val="24"/>
          <w:szCs w:val="24"/>
        </w:rPr>
      </w:pPr>
      <w:r w:rsidRPr="00D67D3C">
        <w:rPr>
          <w:sz w:val="24"/>
          <w:szCs w:val="24"/>
        </w:rPr>
        <w:lastRenderedPageBreak/>
        <w:t>9. Объем проведенной исследовательской работы.</w:t>
      </w:r>
    </w:p>
    <w:p w:rsidR="007356F4" w:rsidRPr="00D67D3C" w:rsidRDefault="007356F4" w:rsidP="00AC30B9">
      <w:pPr>
        <w:ind w:right="162" w:firstLine="567"/>
        <w:jc w:val="both"/>
        <w:rPr>
          <w:sz w:val="24"/>
          <w:szCs w:val="24"/>
        </w:rPr>
      </w:pPr>
      <w:r w:rsidRPr="00D67D3C">
        <w:rPr>
          <w:sz w:val="24"/>
          <w:szCs w:val="24"/>
        </w:rPr>
        <w:t>10. Внутренняя целостность исследования, комплексность, системность анализа.</w:t>
      </w:r>
    </w:p>
    <w:p w:rsidR="007356F4" w:rsidRPr="00D67D3C" w:rsidRDefault="007356F4" w:rsidP="00AC30B9">
      <w:pPr>
        <w:ind w:right="162" w:firstLine="567"/>
        <w:jc w:val="both"/>
        <w:rPr>
          <w:sz w:val="24"/>
          <w:szCs w:val="24"/>
        </w:rPr>
      </w:pPr>
      <w:r w:rsidRPr="00D67D3C">
        <w:rPr>
          <w:sz w:val="24"/>
          <w:szCs w:val="24"/>
        </w:rPr>
        <w:t>11. Способность грамотно, доступно, профессионально изложить и презентовать</w:t>
      </w:r>
    </w:p>
    <w:p w:rsidR="007356F4" w:rsidRPr="00D67D3C" w:rsidRDefault="007356F4" w:rsidP="00AC30B9">
      <w:pPr>
        <w:ind w:right="162" w:firstLine="567"/>
        <w:jc w:val="both"/>
        <w:rPr>
          <w:sz w:val="24"/>
          <w:szCs w:val="24"/>
        </w:rPr>
      </w:pPr>
      <w:r w:rsidRPr="00D67D3C">
        <w:rPr>
          <w:sz w:val="24"/>
          <w:szCs w:val="24"/>
        </w:rPr>
        <w:t>итоги проведенной исследовательской работы.</w:t>
      </w:r>
    </w:p>
    <w:p w:rsidR="007356F4" w:rsidRPr="00D67D3C" w:rsidRDefault="007356F4" w:rsidP="00AC30B9">
      <w:pPr>
        <w:ind w:right="162" w:firstLine="567"/>
        <w:jc w:val="both"/>
        <w:rPr>
          <w:sz w:val="24"/>
          <w:szCs w:val="24"/>
        </w:rPr>
      </w:pPr>
      <w:r w:rsidRPr="00D67D3C">
        <w:rPr>
          <w:sz w:val="24"/>
          <w:szCs w:val="24"/>
        </w:rPr>
        <w:t>12. Использование наглядного материала (иллюстраций, схем, таблиц).</w:t>
      </w:r>
    </w:p>
    <w:p w:rsidR="007356F4" w:rsidRPr="00D67D3C" w:rsidRDefault="007356F4" w:rsidP="00AC30B9">
      <w:pPr>
        <w:shd w:val="clear" w:color="auto" w:fill="FFFFFF"/>
        <w:ind w:firstLine="567"/>
        <w:jc w:val="both"/>
        <w:rPr>
          <w:sz w:val="24"/>
          <w:szCs w:val="24"/>
        </w:rPr>
      </w:pPr>
      <w:r w:rsidRPr="00D67D3C">
        <w:rPr>
          <w:sz w:val="24"/>
          <w:szCs w:val="24"/>
        </w:rPr>
        <w:t>13. Грамотность оформления (библиографического и ссылочного аппарата, самого текста отчета научно-исследовательской деятельности)</w:t>
      </w:r>
    </w:p>
    <w:p w:rsidR="000E3927" w:rsidRPr="00D67D3C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D67D3C" w:rsidRDefault="00224773" w:rsidP="00E00EC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Default="00E00ECB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67D3C">
        <w:rPr>
          <w:b/>
          <w:sz w:val="24"/>
          <w:szCs w:val="24"/>
        </w:rPr>
        <w:t>7</w:t>
      </w:r>
      <w:r w:rsidR="000F0F77" w:rsidRPr="00D67D3C">
        <w:rPr>
          <w:b/>
          <w:sz w:val="24"/>
          <w:szCs w:val="24"/>
        </w:rPr>
        <w:t xml:space="preserve">. Перечень учебной литературы и ресурсов сети </w:t>
      </w:r>
      <w:r w:rsidR="004F6713" w:rsidRPr="00D67D3C">
        <w:rPr>
          <w:b/>
          <w:sz w:val="24"/>
          <w:szCs w:val="24"/>
        </w:rPr>
        <w:t>«</w:t>
      </w:r>
      <w:r w:rsidR="000F0F77" w:rsidRPr="00D67D3C">
        <w:rPr>
          <w:b/>
          <w:sz w:val="24"/>
          <w:szCs w:val="24"/>
        </w:rPr>
        <w:t>Интернет</w:t>
      </w:r>
      <w:r w:rsidR="004F6713" w:rsidRPr="00D67D3C">
        <w:rPr>
          <w:b/>
          <w:sz w:val="24"/>
          <w:szCs w:val="24"/>
        </w:rPr>
        <w:t>»</w:t>
      </w:r>
      <w:r w:rsidR="000F0F77" w:rsidRPr="00D67D3C">
        <w:rPr>
          <w:b/>
          <w:sz w:val="24"/>
          <w:szCs w:val="24"/>
        </w:rPr>
        <w:t xml:space="preserve">, необходимых для проведения </w:t>
      </w:r>
      <w:r w:rsidR="003D4850" w:rsidRPr="00D67D3C">
        <w:rPr>
          <w:b/>
          <w:sz w:val="24"/>
          <w:szCs w:val="24"/>
        </w:rPr>
        <w:t>научно-исследовательской деятельности</w:t>
      </w:r>
    </w:p>
    <w:p w:rsidR="002B37FD" w:rsidRPr="00E25980" w:rsidRDefault="002B37FD" w:rsidP="002B37FD">
      <w:pPr>
        <w:widowControl/>
        <w:tabs>
          <w:tab w:val="left" w:pos="142"/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E25980">
        <w:rPr>
          <w:b/>
          <w:bCs/>
          <w:i/>
          <w:sz w:val="24"/>
          <w:szCs w:val="24"/>
        </w:rPr>
        <w:t>Основная:</w:t>
      </w:r>
    </w:p>
    <w:p w:rsidR="002B37FD" w:rsidRPr="00696C3C" w:rsidRDefault="002B37FD" w:rsidP="002B37FD">
      <w:pPr>
        <w:tabs>
          <w:tab w:val="left" w:pos="142"/>
          <w:tab w:val="left" w:pos="406"/>
        </w:tabs>
        <w:jc w:val="both"/>
        <w:rPr>
          <w:sz w:val="24"/>
          <w:szCs w:val="24"/>
          <w:shd w:val="clear" w:color="auto" w:fill="FCFCFC"/>
        </w:rPr>
      </w:pPr>
      <w:r w:rsidRPr="00696C3C">
        <w:rPr>
          <w:sz w:val="24"/>
          <w:szCs w:val="24"/>
          <w:shd w:val="clear" w:color="auto" w:fill="FCFCFC"/>
        </w:rPr>
        <w:t>1.Пещеров Г.И. Методология научного исследования [Электронный ресурс]</w:t>
      </w:r>
      <w:proofErr w:type="gramStart"/>
      <w:r w:rsidRPr="00696C3C">
        <w:rPr>
          <w:sz w:val="24"/>
          <w:szCs w:val="24"/>
          <w:shd w:val="clear" w:color="auto" w:fill="FCFCFC"/>
        </w:rPr>
        <w:t xml:space="preserve"> :</w:t>
      </w:r>
      <w:proofErr w:type="gramEnd"/>
      <w:r w:rsidRPr="00696C3C">
        <w:rPr>
          <w:sz w:val="24"/>
          <w:szCs w:val="24"/>
          <w:shd w:val="clear" w:color="auto" w:fill="FCFCFC"/>
        </w:rPr>
        <w:t xml:space="preserve"> учебное п</w:t>
      </w:r>
      <w:r w:rsidRPr="00696C3C">
        <w:rPr>
          <w:sz w:val="24"/>
          <w:szCs w:val="24"/>
          <w:shd w:val="clear" w:color="auto" w:fill="FCFCFC"/>
        </w:rPr>
        <w:t>о</w:t>
      </w:r>
      <w:r w:rsidRPr="00696C3C">
        <w:rPr>
          <w:sz w:val="24"/>
          <w:szCs w:val="24"/>
          <w:shd w:val="clear" w:color="auto" w:fill="FCFCFC"/>
        </w:rPr>
        <w:t xml:space="preserve">собие / Г.И. Пещеров, О.Н. </w:t>
      </w:r>
      <w:proofErr w:type="spellStart"/>
      <w:r w:rsidRPr="00696C3C">
        <w:rPr>
          <w:sz w:val="24"/>
          <w:szCs w:val="24"/>
          <w:shd w:val="clear" w:color="auto" w:fill="FCFCFC"/>
        </w:rPr>
        <w:t>Слоботчиков</w:t>
      </w:r>
      <w:proofErr w:type="spellEnd"/>
      <w:r w:rsidRPr="00696C3C">
        <w:rPr>
          <w:sz w:val="24"/>
          <w:szCs w:val="24"/>
          <w:shd w:val="clear" w:color="auto" w:fill="FCFCFC"/>
        </w:rPr>
        <w:t>. — Электрон</w:t>
      </w:r>
      <w:proofErr w:type="gramStart"/>
      <w:r w:rsidRPr="00696C3C">
        <w:rPr>
          <w:sz w:val="24"/>
          <w:szCs w:val="24"/>
          <w:shd w:val="clear" w:color="auto" w:fill="FCFCFC"/>
        </w:rPr>
        <w:t>.</w:t>
      </w:r>
      <w:proofErr w:type="gramEnd"/>
      <w:r w:rsidRPr="00696C3C">
        <w:rPr>
          <w:sz w:val="24"/>
          <w:szCs w:val="24"/>
          <w:shd w:val="clear" w:color="auto" w:fill="FCFCFC"/>
        </w:rPr>
        <w:t xml:space="preserve"> </w:t>
      </w:r>
      <w:proofErr w:type="gramStart"/>
      <w:r w:rsidRPr="00696C3C">
        <w:rPr>
          <w:sz w:val="24"/>
          <w:szCs w:val="24"/>
          <w:shd w:val="clear" w:color="auto" w:fill="FCFCFC"/>
        </w:rPr>
        <w:t>т</w:t>
      </w:r>
      <w:proofErr w:type="gramEnd"/>
      <w:r w:rsidRPr="00696C3C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696C3C">
        <w:rPr>
          <w:sz w:val="24"/>
          <w:szCs w:val="24"/>
          <w:shd w:val="clear" w:color="auto" w:fill="FCFCFC"/>
        </w:rPr>
        <w:t xml:space="preserve"> :</w:t>
      </w:r>
      <w:proofErr w:type="gramEnd"/>
      <w:r w:rsidRPr="00696C3C">
        <w:rPr>
          <w:sz w:val="24"/>
          <w:szCs w:val="24"/>
          <w:shd w:val="clear" w:color="auto" w:fill="FCFCFC"/>
        </w:rPr>
        <w:t xml:space="preserve"> Инст</w:t>
      </w:r>
      <w:r w:rsidRPr="00696C3C">
        <w:rPr>
          <w:sz w:val="24"/>
          <w:szCs w:val="24"/>
          <w:shd w:val="clear" w:color="auto" w:fill="FCFCFC"/>
        </w:rPr>
        <w:t>и</w:t>
      </w:r>
      <w:r w:rsidRPr="00696C3C">
        <w:rPr>
          <w:sz w:val="24"/>
          <w:szCs w:val="24"/>
          <w:shd w:val="clear" w:color="auto" w:fill="FCFCFC"/>
        </w:rPr>
        <w:t xml:space="preserve">тут мировых цивилизаций, 2017. — 312 </w:t>
      </w:r>
      <w:proofErr w:type="spellStart"/>
      <w:r w:rsidRPr="00696C3C">
        <w:rPr>
          <w:sz w:val="24"/>
          <w:szCs w:val="24"/>
          <w:shd w:val="clear" w:color="auto" w:fill="FCFCFC"/>
        </w:rPr>
        <w:t>c</w:t>
      </w:r>
      <w:proofErr w:type="spellEnd"/>
      <w:r w:rsidRPr="00696C3C">
        <w:rPr>
          <w:sz w:val="24"/>
          <w:szCs w:val="24"/>
          <w:shd w:val="clear" w:color="auto" w:fill="FCFCFC"/>
        </w:rPr>
        <w:t>. — 978-5-9500469-0-2. —</w:t>
      </w:r>
      <w:r w:rsidRPr="00696C3C">
        <w:rPr>
          <w:sz w:val="24"/>
          <w:szCs w:val="24"/>
        </w:rPr>
        <w:t xml:space="preserve"> Текст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электронный // ЭБС </w:t>
      </w:r>
      <w:proofErr w:type="spellStart"/>
      <w:r w:rsidRPr="00696C3C">
        <w:rPr>
          <w:sz w:val="24"/>
          <w:szCs w:val="24"/>
          <w:lang w:val="en-US"/>
        </w:rPr>
        <w:t>IPRBooks</w:t>
      </w:r>
      <w:proofErr w:type="spellEnd"/>
      <w:r w:rsidRPr="00696C3C">
        <w:rPr>
          <w:sz w:val="24"/>
          <w:szCs w:val="24"/>
        </w:rPr>
        <w:t xml:space="preserve"> [сайт]. —  </w:t>
      </w:r>
      <w:proofErr w:type="gramStart"/>
      <w:r w:rsidRPr="00696C3C">
        <w:rPr>
          <w:sz w:val="24"/>
          <w:szCs w:val="24"/>
          <w:lang w:val="en-US"/>
        </w:rPr>
        <w:t>URL</w:t>
      </w:r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  <w:shd w:val="clear" w:color="auto" w:fill="FCFCFC"/>
        </w:rPr>
        <w:t xml:space="preserve"> Режим доступа: </w:t>
      </w:r>
      <w:hyperlink r:id="rId9" w:history="1">
        <w:r w:rsidR="00F54002">
          <w:rPr>
            <w:rStyle w:val="a7"/>
            <w:sz w:val="24"/>
            <w:szCs w:val="24"/>
            <w:shd w:val="clear" w:color="auto" w:fill="FCFCFC"/>
          </w:rPr>
          <w:t>http://www.iprbookshop.ru/77633.html</w:t>
        </w:r>
      </w:hyperlink>
    </w:p>
    <w:p w:rsidR="002B37FD" w:rsidRPr="00696C3C" w:rsidRDefault="002B37FD" w:rsidP="002B37FD">
      <w:pPr>
        <w:tabs>
          <w:tab w:val="left" w:pos="142"/>
          <w:tab w:val="left" w:pos="406"/>
        </w:tabs>
        <w:jc w:val="both"/>
        <w:rPr>
          <w:sz w:val="24"/>
          <w:szCs w:val="24"/>
          <w:shd w:val="clear" w:color="auto" w:fill="FCFCFC"/>
        </w:rPr>
      </w:pPr>
      <w:r w:rsidRPr="00696C3C">
        <w:rPr>
          <w:sz w:val="24"/>
          <w:szCs w:val="24"/>
          <w:shd w:val="clear" w:color="auto" w:fill="FCFCFC"/>
        </w:rPr>
        <w:t xml:space="preserve">2. </w:t>
      </w:r>
      <w:proofErr w:type="spellStart"/>
      <w:r w:rsidRPr="00696C3C">
        <w:rPr>
          <w:iCs/>
          <w:sz w:val="24"/>
          <w:szCs w:val="24"/>
        </w:rPr>
        <w:t>Загвязинский</w:t>
      </w:r>
      <w:proofErr w:type="spellEnd"/>
      <w:r w:rsidRPr="00696C3C">
        <w:rPr>
          <w:iCs/>
          <w:sz w:val="24"/>
          <w:szCs w:val="24"/>
        </w:rPr>
        <w:t xml:space="preserve">, В. И. </w:t>
      </w:r>
      <w:r w:rsidRPr="00696C3C">
        <w:rPr>
          <w:sz w:val="24"/>
          <w:szCs w:val="24"/>
        </w:rPr>
        <w:t>Методология педагогического исследования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учебное пособие для вузов / В. И. </w:t>
      </w:r>
      <w:proofErr w:type="spellStart"/>
      <w:r w:rsidRPr="00696C3C">
        <w:rPr>
          <w:sz w:val="24"/>
          <w:szCs w:val="24"/>
        </w:rPr>
        <w:t>Загвязинский</w:t>
      </w:r>
      <w:proofErr w:type="spellEnd"/>
      <w:r w:rsidRPr="00696C3C">
        <w:rPr>
          <w:sz w:val="24"/>
          <w:szCs w:val="24"/>
        </w:rPr>
        <w:t xml:space="preserve">. — 2-е изд., </w:t>
      </w:r>
      <w:proofErr w:type="spellStart"/>
      <w:r w:rsidRPr="00696C3C">
        <w:rPr>
          <w:sz w:val="24"/>
          <w:szCs w:val="24"/>
        </w:rPr>
        <w:t>испр</w:t>
      </w:r>
      <w:proofErr w:type="spellEnd"/>
      <w:r w:rsidRPr="00696C3C">
        <w:rPr>
          <w:sz w:val="24"/>
          <w:szCs w:val="24"/>
        </w:rPr>
        <w:t xml:space="preserve">. и доп. — Москва : Издательство </w:t>
      </w:r>
      <w:proofErr w:type="spellStart"/>
      <w:r w:rsidRPr="00696C3C">
        <w:rPr>
          <w:sz w:val="24"/>
          <w:szCs w:val="24"/>
        </w:rPr>
        <w:t>Юрайт</w:t>
      </w:r>
      <w:proofErr w:type="spellEnd"/>
      <w:r w:rsidRPr="00696C3C">
        <w:rPr>
          <w:sz w:val="24"/>
          <w:szCs w:val="24"/>
        </w:rPr>
        <w:t>, 2019. — 105 с. — (Университеты России). — ISBN 978-5-534-07865-7. — Текст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эле</w:t>
      </w:r>
      <w:r w:rsidRPr="00696C3C">
        <w:rPr>
          <w:sz w:val="24"/>
          <w:szCs w:val="24"/>
        </w:rPr>
        <w:t>к</w:t>
      </w:r>
      <w:r w:rsidRPr="00696C3C">
        <w:rPr>
          <w:sz w:val="24"/>
          <w:szCs w:val="24"/>
        </w:rPr>
        <w:t xml:space="preserve">тронный // ЭБС </w:t>
      </w:r>
      <w:proofErr w:type="spellStart"/>
      <w:r w:rsidRPr="00696C3C">
        <w:rPr>
          <w:sz w:val="24"/>
          <w:szCs w:val="24"/>
        </w:rPr>
        <w:t>Юрайт</w:t>
      </w:r>
      <w:proofErr w:type="spellEnd"/>
      <w:r w:rsidRPr="00696C3C">
        <w:rPr>
          <w:sz w:val="24"/>
          <w:szCs w:val="24"/>
        </w:rPr>
        <w:t xml:space="preserve"> [сайт]. — URL: </w:t>
      </w:r>
      <w:hyperlink r:id="rId10" w:history="1">
        <w:r w:rsidR="00F54002">
          <w:rPr>
            <w:rStyle w:val="a7"/>
            <w:sz w:val="24"/>
            <w:szCs w:val="24"/>
          </w:rPr>
          <w:t>https://biblio-online.ru/bcode/437925</w:t>
        </w:r>
      </w:hyperlink>
    </w:p>
    <w:p w:rsidR="002B37FD" w:rsidRPr="00696C3C" w:rsidRDefault="002B37FD" w:rsidP="002B37FD">
      <w:pPr>
        <w:jc w:val="both"/>
        <w:rPr>
          <w:sz w:val="24"/>
          <w:szCs w:val="24"/>
          <w:shd w:val="clear" w:color="auto" w:fill="FCFCFC"/>
        </w:rPr>
      </w:pPr>
      <w:r w:rsidRPr="00696C3C">
        <w:rPr>
          <w:sz w:val="24"/>
          <w:szCs w:val="24"/>
          <w:shd w:val="clear" w:color="auto" w:fill="FCFCFC"/>
        </w:rPr>
        <w:t xml:space="preserve">3. </w:t>
      </w:r>
      <w:r w:rsidRPr="00696C3C">
        <w:rPr>
          <w:sz w:val="24"/>
          <w:szCs w:val="24"/>
        </w:rPr>
        <w:t>Джуринский, А. Н. Теория и методология истории педагогики и сравнительной педаг</w:t>
      </w:r>
      <w:r w:rsidRPr="00696C3C">
        <w:rPr>
          <w:sz w:val="24"/>
          <w:szCs w:val="24"/>
        </w:rPr>
        <w:t>о</w:t>
      </w:r>
      <w:r w:rsidRPr="00696C3C">
        <w:rPr>
          <w:sz w:val="24"/>
          <w:szCs w:val="24"/>
        </w:rPr>
        <w:t>гики. Актуальные проблемы [Электронный ресурс] / А. Н. Джуринский. — Электрон</w:t>
      </w:r>
      <w:proofErr w:type="gramStart"/>
      <w:r w:rsidRPr="00696C3C">
        <w:rPr>
          <w:sz w:val="24"/>
          <w:szCs w:val="24"/>
        </w:rPr>
        <w:t>.</w:t>
      </w:r>
      <w:proofErr w:type="gramEnd"/>
      <w:r w:rsidRPr="00696C3C">
        <w:rPr>
          <w:sz w:val="24"/>
          <w:szCs w:val="24"/>
        </w:rPr>
        <w:t xml:space="preserve"> </w:t>
      </w:r>
      <w:proofErr w:type="gramStart"/>
      <w:r w:rsidRPr="00696C3C">
        <w:rPr>
          <w:sz w:val="24"/>
          <w:szCs w:val="24"/>
        </w:rPr>
        <w:t>т</w:t>
      </w:r>
      <w:proofErr w:type="gramEnd"/>
      <w:r w:rsidRPr="00696C3C">
        <w:rPr>
          <w:sz w:val="24"/>
          <w:szCs w:val="24"/>
        </w:rPr>
        <w:t>е</w:t>
      </w:r>
      <w:r w:rsidRPr="00696C3C">
        <w:rPr>
          <w:sz w:val="24"/>
          <w:szCs w:val="24"/>
        </w:rPr>
        <w:t>к</w:t>
      </w:r>
      <w:r w:rsidRPr="00696C3C">
        <w:rPr>
          <w:sz w:val="24"/>
          <w:szCs w:val="24"/>
        </w:rPr>
        <w:t>стовые данные. — М.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Прометей, 2014. — 130 </w:t>
      </w:r>
      <w:proofErr w:type="spellStart"/>
      <w:r w:rsidRPr="00696C3C">
        <w:rPr>
          <w:sz w:val="24"/>
          <w:szCs w:val="24"/>
        </w:rPr>
        <w:t>c</w:t>
      </w:r>
      <w:proofErr w:type="spellEnd"/>
      <w:r w:rsidRPr="00696C3C">
        <w:rPr>
          <w:sz w:val="24"/>
          <w:szCs w:val="24"/>
        </w:rPr>
        <w:t>. — 978-5-7042-2523-2. — Текст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эле</w:t>
      </w:r>
      <w:r w:rsidRPr="00696C3C">
        <w:rPr>
          <w:sz w:val="24"/>
          <w:szCs w:val="24"/>
        </w:rPr>
        <w:t>к</w:t>
      </w:r>
      <w:r w:rsidRPr="00696C3C">
        <w:rPr>
          <w:sz w:val="24"/>
          <w:szCs w:val="24"/>
        </w:rPr>
        <w:t xml:space="preserve">тронный // ЭБС </w:t>
      </w:r>
      <w:proofErr w:type="spellStart"/>
      <w:r w:rsidRPr="00696C3C">
        <w:rPr>
          <w:sz w:val="24"/>
          <w:szCs w:val="24"/>
          <w:lang w:val="en-US"/>
        </w:rPr>
        <w:t>IPRBooks</w:t>
      </w:r>
      <w:proofErr w:type="spellEnd"/>
      <w:r w:rsidRPr="00696C3C">
        <w:rPr>
          <w:sz w:val="24"/>
          <w:szCs w:val="24"/>
        </w:rPr>
        <w:t xml:space="preserve"> [сайт]. —  </w:t>
      </w:r>
      <w:proofErr w:type="gramStart"/>
      <w:r w:rsidRPr="00696C3C">
        <w:rPr>
          <w:sz w:val="24"/>
          <w:szCs w:val="24"/>
          <w:lang w:val="en-US"/>
        </w:rPr>
        <w:t>URL</w:t>
      </w:r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Режим доступа: </w:t>
      </w:r>
      <w:hyperlink r:id="rId11" w:history="1">
        <w:r w:rsidR="00F54002">
          <w:rPr>
            <w:rStyle w:val="a7"/>
            <w:sz w:val="24"/>
            <w:szCs w:val="24"/>
          </w:rPr>
          <w:t>http://www.iprbookshop.ru/30415.html</w:t>
        </w:r>
      </w:hyperlink>
    </w:p>
    <w:p w:rsidR="002B37FD" w:rsidRPr="00696C3C" w:rsidRDefault="002B37FD" w:rsidP="002B37FD">
      <w:pPr>
        <w:jc w:val="both"/>
        <w:rPr>
          <w:sz w:val="24"/>
          <w:szCs w:val="24"/>
        </w:rPr>
      </w:pPr>
      <w:r w:rsidRPr="00696C3C">
        <w:rPr>
          <w:sz w:val="24"/>
          <w:szCs w:val="24"/>
          <w:shd w:val="clear" w:color="auto" w:fill="FCFCFC"/>
        </w:rPr>
        <w:t xml:space="preserve">4. </w:t>
      </w:r>
      <w:r w:rsidRPr="00696C3C">
        <w:rPr>
          <w:sz w:val="24"/>
          <w:szCs w:val="24"/>
        </w:rPr>
        <w:t>Ильин, Г. Л. Инновации в образовании [Электронный ресурс]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учебное пособие / Г. Л. Ильин. — Электрон</w:t>
      </w:r>
      <w:proofErr w:type="gramStart"/>
      <w:r w:rsidRPr="00696C3C">
        <w:rPr>
          <w:sz w:val="24"/>
          <w:szCs w:val="24"/>
        </w:rPr>
        <w:t>.</w:t>
      </w:r>
      <w:proofErr w:type="gramEnd"/>
      <w:r w:rsidRPr="00696C3C">
        <w:rPr>
          <w:sz w:val="24"/>
          <w:szCs w:val="24"/>
        </w:rPr>
        <w:t xml:space="preserve"> </w:t>
      </w:r>
      <w:proofErr w:type="gramStart"/>
      <w:r w:rsidRPr="00696C3C">
        <w:rPr>
          <w:sz w:val="24"/>
          <w:szCs w:val="24"/>
        </w:rPr>
        <w:t>т</w:t>
      </w:r>
      <w:proofErr w:type="gramEnd"/>
      <w:r w:rsidRPr="00696C3C">
        <w:rPr>
          <w:sz w:val="24"/>
          <w:szCs w:val="24"/>
        </w:rPr>
        <w:t>екстовые данные. — М.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Прометей, 2015. — 426 </w:t>
      </w:r>
      <w:proofErr w:type="spellStart"/>
      <w:r w:rsidRPr="00696C3C">
        <w:rPr>
          <w:sz w:val="24"/>
          <w:szCs w:val="24"/>
        </w:rPr>
        <w:t>c</w:t>
      </w:r>
      <w:proofErr w:type="spellEnd"/>
      <w:r w:rsidRPr="00696C3C">
        <w:rPr>
          <w:sz w:val="24"/>
          <w:szCs w:val="24"/>
        </w:rPr>
        <w:t>. — 978-5-7042-2542-3. — Текст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электронный // ЭБС </w:t>
      </w:r>
      <w:proofErr w:type="spellStart"/>
      <w:r w:rsidRPr="00696C3C">
        <w:rPr>
          <w:sz w:val="24"/>
          <w:szCs w:val="24"/>
          <w:lang w:val="en-US"/>
        </w:rPr>
        <w:t>IPRBooks</w:t>
      </w:r>
      <w:proofErr w:type="spellEnd"/>
      <w:r w:rsidRPr="00696C3C">
        <w:rPr>
          <w:sz w:val="24"/>
          <w:szCs w:val="24"/>
        </w:rPr>
        <w:t xml:space="preserve"> [сайт]. —  </w:t>
      </w:r>
      <w:proofErr w:type="gramStart"/>
      <w:r w:rsidRPr="00696C3C">
        <w:rPr>
          <w:sz w:val="24"/>
          <w:szCs w:val="24"/>
          <w:lang w:val="en-US"/>
        </w:rPr>
        <w:t>URL</w:t>
      </w:r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Режим доступа: </w:t>
      </w:r>
      <w:hyperlink r:id="rId12" w:history="1">
        <w:r w:rsidR="00F54002">
          <w:rPr>
            <w:rStyle w:val="a7"/>
            <w:sz w:val="24"/>
            <w:szCs w:val="24"/>
          </w:rPr>
          <w:t>http://www.iprbookshop.ru/58131.html</w:t>
        </w:r>
      </w:hyperlink>
    </w:p>
    <w:p w:rsidR="002B37FD" w:rsidRPr="00696C3C" w:rsidRDefault="002B37FD" w:rsidP="002B37FD">
      <w:pPr>
        <w:jc w:val="both"/>
        <w:rPr>
          <w:sz w:val="24"/>
          <w:szCs w:val="24"/>
        </w:rPr>
      </w:pPr>
      <w:r w:rsidRPr="00696C3C">
        <w:rPr>
          <w:sz w:val="24"/>
          <w:szCs w:val="24"/>
        </w:rPr>
        <w:t>5. Организация и ведение научных исследований аспирантами [Электронный ресурс]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учебник / Е. Г. Анисимов, А. С. Грушко, Н. П. </w:t>
      </w:r>
      <w:proofErr w:type="spellStart"/>
      <w:r w:rsidRPr="00696C3C">
        <w:rPr>
          <w:sz w:val="24"/>
          <w:szCs w:val="24"/>
        </w:rPr>
        <w:t>Багмет</w:t>
      </w:r>
      <w:proofErr w:type="spellEnd"/>
      <w:r w:rsidRPr="00696C3C">
        <w:rPr>
          <w:sz w:val="24"/>
          <w:szCs w:val="24"/>
        </w:rPr>
        <w:t xml:space="preserve"> [и др.]. — Электрон</w:t>
      </w:r>
      <w:proofErr w:type="gramStart"/>
      <w:r w:rsidRPr="00696C3C">
        <w:rPr>
          <w:sz w:val="24"/>
          <w:szCs w:val="24"/>
        </w:rPr>
        <w:t>.</w:t>
      </w:r>
      <w:proofErr w:type="gramEnd"/>
      <w:r w:rsidRPr="00696C3C">
        <w:rPr>
          <w:sz w:val="24"/>
          <w:szCs w:val="24"/>
        </w:rPr>
        <w:t xml:space="preserve"> </w:t>
      </w:r>
      <w:proofErr w:type="gramStart"/>
      <w:r w:rsidRPr="00696C3C">
        <w:rPr>
          <w:sz w:val="24"/>
          <w:szCs w:val="24"/>
        </w:rPr>
        <w:t>т</w:t>
      </w:r>
      <w:proofErr w:type="gramEnd"/>
      <w:r w:rsidRPr="00696C3C">
        <w:rPr>
          <w:sz w:val="24"/>
          <w:szCs w:val="24"/>
        </w:rPr>
        <w:t>екстовые да</w:t>
      </w:r>
      <w:r w:rsidRPr="00696C3C">
        <w:rPr>
          <w:sz w:val="24"/>
          <w:szCs w:val="24"/>
        </w:rPr>
        <w:t>н</w:t>
      </w:r>
      <w:r w:rsidRPr="00696C3C">
        <w:rPr>
          <w:sz w:val="24"/>
          <w:szCs w:val="24"/>
        </w:rPr>
        <w:t>ные. — М.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Российская таможенная академия, 2014. — 278 </w:t>
      </w:r>
      <w:proofErr w:type="spellStart"/>
      <w:r w:rsidRPr="00696C3C">
        <w:rPr>
          <w:sz w:val="24"/>
          <w:szCs w:val="24"/>
        </w:rPr>
        <w:t>c</w:t>
      </w:r>
      <w:proofErr w:type="spellEnd"/>
      <w:r w:rsidRPr="00696C3C">
        <w:rPr>
          <w:sz w:val="24"/>
          <w:szCs w:val="24"/>
        </w:rPr>
        <w:t>. — 978-5-9590-0827-7. — Текст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электронный // ЭБС </w:t>
      </w:r>
      <w:proofErr w:type="spellStart"/>
      <w:r w:rsidRPr="00696C3C">
        <w:rPr>
          <w:sz w:val="24"/>
          <w:szCs w:val="24"/>
          <w:lang w:val="en-US"/>
        </w:rPr>
        <w:t>IPRBooks</w:t>
      </w:r>
      <w:proofErr w:type="spellEnd"/>
      <w:r w:rsidRPr="00696C3C">
        <w:rPr>
          <w:sz w:val="24"/>
          <w:szCs w:val="24"/>
        </w:rPr>
        <w:t xml:space="preserve"> [сайт]. —  </w:t>
      </w:r>
      <w:proofErr w:type="gramStart"/>
      <w:r w:rsidRPr="00696C3C">
        <w:rPr>
          <w:sz w:val="24"/>
          <w:szCs w:val="24"/>
          <w:lang w:val="en-US"/>
        </w:rPr>
        <w:t>URL</w:t>
      </w:r>
      <w:r w:rsidRPr="00696C3C">
        <w:rPr>
          <w:sz w:val="24"/>
          <w:szCs w:val="24"/>
        </w:rPr>
        <w:t xml:space="preserve"> :Режим</w:t>
      </w:r>
      <w:proofErr w:type="gramEnd"/>
      <w:r w:rsidRPr="00696C3C">
        <w:rPr>
          <w:sz w:val="24"/>
          <w:szCs w:val="24"/>
        </w:rPr>
        <w:t xml:space="preserve"> доступа: </w:t>
      </w:r>
      <w:hyperlink r:id="rId13" w:history="1">
        <w:r w:rsidR="00F54002">
          <w:rPr>
            <w:rStyle w:val="a7"/>
            <w:sz w:val="24"/>
            <w:szCs w:val="24"/>
          </w:rPr>
          <w:t>http://www.iprbookshop.ru/69989.html</w:t>
        </w:r>
      </w:hyperlink>
    </w:p>
    <w:p w:rsidR="002B37FD" w:rsidRPr="00696C3C" w:rsidRDefault="002B37FD" w:rsidP="002B37FD">
      <w:pPr>
        <w:tabs>
          <w:tab w:val="left" w:pos="142"/>
        </w:tabs>
        <w:rPr>
          <w:b/>
          <w:bCs/>
          <w:i/>
          <w:sz w:val="24"/>
          <w:szCs w:val="24"/>
          <w:lang w:eastAsia="en-US"/>
        </w:rPr>
      </w:pPr>
    </w:p>
    <w:p w:rsidR="002B37FD" w:rsidRPr="00696C3C" w:rsidRDefault="002B37FD" w:rsidP="002B37FD">
      <w:pPr>
        <w:tabs>
          <w:tab w:val="left" w:pos="142"/>
        </w:tabs>
        <w:rPr>
          <w:b/>
          <w:bCs/>
          <w:i/>
          <w:sz w:val="24"/>
          <w:szCs w:val="24"/>
          <w:lang w:eastAsia="en-US"/>
        </w:rPr>
      </w:pPr>
      <w:r w:rsidRPr="00696C3C">
        <w:rPr>
          <w:b/>
          <w:bCs/>
          <w:i/>
          <w:sz w:val="24"/>
          <w:szCs w:val="24"/>
          <w:lang w:eastAsia="en-US"/>
        </w:rPr>
        <w:t>Дополнительная:</w:t>
      </w:r>
    </w:p>
    <w:p w:rsidR="002B37FD" w:rsidRPr="00696C3C" w:rsidRDefault="002B37FD" w:rsidP="002B37FD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696C3C">
        <w:rPr>
          <w:sz w:val="24"/>
          <w:szCs w:val="24"/>
          <w:shd w:val="clear" w:color="auto" w:fill="FCFCFC"/>
        </w:rPr>
        <w:t xml:space="preserve">1. </w:t>
      </w:r>
      <w:r w:rsidRPr="00696C3C">
        <w:rPr>
          <w:sz w:val="24"/>
          <w:szCs w:val="24"/>
        </w:rPr>
        <w:t>Скворцова, Л. М. Методология научных исследований [Электронный ресурс]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учебное пособие / Л. М. Скворцова. — Электрон</w:t>
      </w:r>
      <w:proofErr w:type="gramStart"/>
      <w:r w:rsidRPr="00696C3C">
        <w:rPr>
          <w:sz w:val="24"/>
          <w:szCs w:val="24"/>
        </w:rPr>
        <w:t>.</w:t>
      </w:r>
      <w:proofErr w:type="gramEnd"/>
      <w:r w:rsidRPr="00696C3C">
        <w:rPr>
          <w:sz w:val="24"/>
          <w:szCs w:val="24"/>
        </w:rPr>
        <w:t xml:space="preserve"> </w:t>
      </w:r>
      <w:proofErr w:type="gramStart"/>
      <w:r w:rsidRPr="00696C3C">
        <w:rPr>
          <w:sz w:val="24"/>
          <w:szCs w:val="24"/>
        </w:rPr>
        <w:t>т</w:t>
      </w:r>
      <w:proofErr w:type="gramEnd"/>
      <w:r w:rsidRPr="00696C3C">
        <w:rPr>
          <w:sz w:val="24"/>
          <w:szCs w:val="24"/>
        </w:rPr>
        <w:t>екстовые данные. — М.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Московский госуда</w:t>
      </w:r>
      <w:r w:rsidRPr="00696C3C">
        <w:rPr>
          <w:sz w:val="24"/>
          <w:szCs w:val="24"/>
        </w:rPr>
        <w:t>р</w:t>
      </w:r>
      <w:r w:rsidRPr="00696C3C">
        <w:rPr>
          <w:sz w:val="24"/>
          <w:szCs w:val="24"/>
        </w:rPr>
        <w:t xml:space="preserve">ственный строительный университет, Ай Пи Эр </w:t>
      </w:r>
      <w:proofErr w:type="spellStart"/>
      <w:r w:rsidRPr="00696C3C">
        <w:rPr>
          <w:sz w:val="24"/>
          <w:szCs w:val="24"/>
        </w:rPr>
        <w:t>Медиа</w:t>
      </w:r>
      <w:proofErr w:type="spellEnd"/>
      <w:r w:rsidRPr="00696C3C">
        <w:rPr>
          <w:sz w:val="24"/>
          <w:szCs w:val="24"/>
        </w:rPr>
        <w:t xml:space="preserve">, ЭБС АСВ, 2014. — 79 </w:t>
      </w:r>
      <w:proofErr w:type="spellStart"/>
      <w:r w:rsidRPr="00696C3C">
        <w:rPr>
          <w:sz w:val="24"/>
          <w:szCs w:val="24"/>
        </w:rPr>
        <w:t>c</w:t>
      </w:r>
      <w:proofErr w:type="spellEnd"/>
      <w:r w:rsidRPr="00696C3C">
        <w:rPr>
          <w:sz w:val="24"/>
          <w:szCs w:val="24"/>
        </w:rPr>
        <w:t>. — 978-5-7264-0938-2. — Текст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электронный // ЭБС </w:t>
      </w:r>
      <w:proofErr w:type="spellStart"/>
      <w:r w:rsidRPr="00696C3C">
        <w:rPr>
          <w:sz w:val="24"/>
          <w:szCs w:val="24"/>
          <w:lang w:val="en-US"/>
        </w:rPr>
        <w:t>IPRBooks</w:t>
      </w:r>
      <w:proofErr w:type="spellEnd"/>
      <w:r w:rsidRPr="00696C3C">
        <w:rPr>
          <w:sz w:val="24"/>
          <w:szCs w:val="24"/>
        </w:rPr>
        <w:t xml:space="preserve"> [сайт]. —  </w:t>
      </w:r>
      <w:proofErr w:type="gramStart"/>
      <w:r w:rsidRPr="00696C3C">
        <w:rPr>
          <w:sz w:val="24"/>
          <w:szCs w:val="24"/>
          <w:lang w:val="en-US"/>
        </w:rPr>
        <w:t>URL</w:t>
      </w:r>
      <w:r w:rsidRPr="00696C3C">
        <w:rPr>
          <w:sz w:val="24"/>
          <w:szCs w:val="24"/>
        </w:rPr>
        <w:t xml:space="preserve"> :Режим</w:t>
      </w:r>
      <w:proofErr w:type="gramEnd"/>
      <w:r w:rsidRPr="00696C3C">
        <w:rPr>
          <w:sz w:val="24"/>
          <w:szCs w:val="24"/>
        </w:rPr>
        <w:t xml:space="preserve"> доступа: </w:t>
      </w:r>
      <w:hyperlink r:id="rId14" w:history="1">
        <w:r w:rsidR="00F54002">
          <w:rPr>
            <w:rStyle w:val="a7"/>
            <w:sz w:val="24"/>
            <w:szCs w:val="24"/>
          </w:rPr>
          <w:t>http://www.iprbookshop.ru/27036.html</w:t>
        </w:r>
      </w:hyperlink>
    </w:p>
    <w:p w:rsidR="002B37FD" w:rsidRPr="00696C3C" w:rsidRDefault="002B37FD" w:rsidP="002B37FD">
      <w:pPr>
        <w:tabs>
          <w:tab w:val="left" w:pos="142"/>
        </w:tabs>
        <w:jc w:val="both"/>
        <w:rPr>
          <w:sz w:val="24"/>
          <w:szCs w:val="24"/>
          <w:shd w:val="clear" w:color="auto" w:fill="FFFFFF"/>
        </w:rPr>
      </w:pPr>
      <w:r w:rsidRPr="00696C3C">
        <w:rPr>
          <w:sz w:val="24"/>
          <w:szCs w:val="24"/>
          <w:shd w:val="clear" w:color="auto" w:fill="FCFCFC"/>
        </w:rPr>
        <w:t xml:space="preserve">2. </w:t>
      </w:r>
      <w:r w:rsidRPr="00696C3C">
        <w:rPr>
          <w:sz w:val="24"/>
          <w:szCs w:val="24"/>
        </w:rPr>
        <w:t>Формирование профессиональной компетентности педагога. Поликультурная и инфо</w:t>
      </w:r>
      <w:r w:rsidRPr="00696C3C">
        <w:rPr>
          <w:sz w:val="24"/>
          <w:szCs w:val="24"/>
        </w:rPr>
        <w:t>р</w:t>
      </w:r>
      <w:r w:rsidRPr="00696C3C">
        <w:rPr>
          <w:sz w:val="24"/>
          <w:szCs w:val="24"/>
        </w:rPr>
        <w:t>мационная компетентность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учебное пособие для вузов / Н. Р. Азизова, Н. А. </w:t>
      </w:r>
      <w:proofErr w:type="spellStart"/>
      <w:r w:rsidRPr="00696C3C">
        <w:rPr>
          <w:sz w:val="24"/>
          <w:szCs w:val="24"/>
        </w:rPr>
        <w:t>Савотина</w:t>
      </w:r>
      <w:proofErr w:type="spellEnd"/>
      <w:r w:rsidRPr="00696C3C">
        <w:rPr>
          <w:sz w:val="24"/>
          <w:szCs w:val="24"/>
        </w:rPr>
        <w:t>, М. И. Бочаров, С. В. Зенкина. — Москва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Издательство </w:t>
      </w:r>
      <w:proofErr w:type="spellStart"/>
      <w:r w:rsidRPr="00696C3C">
        <w:rPr>
          <w:sz w:val="24"/>
          <w:szCs w:val="24"/>
        </w:rPr>
        <w:t>Юрайт</w:t>
      </w:r>
      <w:proofErr w:type="spellEnd"/>
      <w:r w:rsidRPr="00696C3C">
        <w:rPr>
          <w:sz w:val="24"/>
          <w:szCs w:val="24"/>
        </w:rPr>
        <w:t>, 2019. — 162 с. — (Обр</w:t>
      </w:r>
      <w:r w:rsidRPr="00696C3C">
        <w:rPr>
          <w:sz w:val="24"/>
          <w:szCs w:val="24"/>
        </w:rPr>
        <w:t>а</w:t>
      </w:r>
      <w:r w:rsidRPr="00696C3C">
        <w:rPr>
          <w:sz w:val="24"/>
          <w:szCs w:val="24"/>
        </w:rPr>
        <w:t>зовательный процесс). — ISBN 978-5-534-06234-2. — Текст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электронный // ЭБС </w:t>
      </w:r>
      <w:proofErr w:type="spellStart"/>
      <w:r w:rsidRPr="00696C3C">
        <w:rPr>
          <w:sz w:val="24"/>
          <w:szCs w:val="24"/>
        </w:rPr>
        <w:t>Юрайт</w:t>
      </w:r>
      <w:proofErr w:type="spellEnd"/>
      <w:r w:rsidRPr="00696C3C">
        <w:rPr>
          <w:sz w:val="24"/>
          <w:szCs w:val="24"/>
        </w:rPr>
        <w:t xml:space="preserve"> [сайт]. — URL: </w:t>
      </w:r>
      <w:hyperlink r:id="rId15" w:history="1">
        <w:r w:rsidR="00F54002">
          <w:rPr>
            <w:rStyle w:val="a7"/>
            <w:sz w:val="24"/>
            <w:szCs w:val="24"/>
          </w:rPr>
          <w:t>https://biblio-online.ru/bcode/441924</w:t>
        </w:r>
      </w:hyperlink>
    </w:p>
    <w:p w:rsidR="002B37FD" w:rsidRPr="00696C3C" w:rsidRDefault="002B37FD" w:rsidP="002B37FD">
      <w:pPr>
        <w:tabs>
          <w:tab w:val="left" w:pos="142"/>
        </w:tabs>
        <w:jc w:val="both"/>
        <w:rPr>
          <w:sz w:val="24"/>
          <w:szCs w:val="24"/>
          <w:shd w:val="clear" w:color="auto" w:fill="FCFCFC"/>
        </w:rPr>
      </w:pPr>
      <w:r w:rsidRPr="00696C3C">
        <w:rPr>
          <w:sz w:val="24"/>
          <w:szCs w:val="24"/>
          <w:shd w:val="clear" w:color="auto" w:fill="FCFCFC"/>
        </w:rPr>
        <w:t xml:space="preserve">3. </w:t>
      </w:r>
      <w:r w:rsidRPr="00696C3C">
        <w:rPr>
          <w:sz w:val="24"/>
          <w:szCs w:val="24"/>
        </w:rPr>
        <w:t>Образовательный процесс в профессиональном образовании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учебное пособие для в</w:t>
      </w:r>
      <w:r w:rsidRPr="00696C3C">
        <w:rPr>
          <w:sz w:val="24"/>
          <w:szCs w:val="24"/>
        </w:rPr>
        <w:t>у</w:t>
      </w:r>
      <w:r w:rsidRPr="00696C3C">
        <w:rPr>
          <w:sz w:val="24"/>
          <w:szCs w:val="24"/>
        </w:rPr>
        <w:t xml:space="preserve">зов / В. И. Блинов [и др.] ; под общей редакцией В. И. </w:t>
      </w:r>
      <w:proofErr w:type="spellStart"/>
      <w:r w:rsidRPr="00696C3C">
        <w:rPr>
          <w:sz w:val="24"/>
          <w:szCs w:val="24"/>
        </w:rPr>
        <w:t>Блинова</w:t>
      </w:r>
      <w:proofErr w:type="spellEnd"/>
      <w:r w:rsidRPr="00696C3C">
        <w:rPr>
          <w:sz w:val="24"/>
          <w:szCs w:val="24"/>
        </w:rPr>
        <w:t>. — Москва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Издательство </w:t>
      </w:r>
      <w:proofErr w:type="spellStart"/>
      <w:r w:rsidRPr="00696C3C">
        <w:rPr>
          <w:sz w:val="24"/>
          <w:szCs w:val="24"/>
        </w:rPr>
        <w:t>Юрайт</w:t>
      </w:r>
      <w:proofErr w:type="spellEnd"/>
      <w:r w:rsidRPr="00696C3C">
        <w:rPr>
          <w:sz w:val="24"/>
          <w:szCs w:val="24"/>
        </w:rPr>
        <w:t>, 2019. — 314 с. — (Образовательный процесс). — ISBN 978-5-534-00080-1. — Текст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электронный // ЭБС </w:t>
      </w:r>
      <w:proofErr w:type="spellStart"/>
      <w:r w:rsidRPr="00696C3C">
        <w:rPr>
          <w:sz w:val="24"/>
          <w:szCs w:val="24"/>
        </w:rPr>
        <w:t>Юрайт</w:t>
      </w:r>
      <w:proofErr w:type="spellEnd"/>
      <w:r w:rsidRPr="00696C3C">
        <w:rPr>
          <w:sz w:val="24"/>
          <w:szCs w:val="24"/>
        </w:rPr>
        <w:t xml:space="preserve"> [сайт]. — URL: </w:t>
      </w:r>
      <w:hyperlink r:id="rId16" w:history="1">
        <w:r w:rsidR="00F54002">
          <w:rPr>
            <w:rStyle w:val="a7"/>
            <w:sz w:val="24"/>
            <w:szCs w:val="24"/>
          </w:rPr>
          <w:t>https://biblio-online.ru/bcode/438323</w:t>
        </w:r>
      </w:hyperlink>
    </w:p>
    <w:p w:rsidR="002B37FD" w:rsidRPr="00696C3C" w:rsidRDefault="002B37FD" w:rsidP="002B37FD">
      <w:pPr>
        <w:rPr>
          <w:sz w:val="24"/>
          <w:szCs w:val="24"/>
        </w:rPr>
      </w:pPr>
      <w:r w:rsidRPr="00696C3C">
        <w:rPr>
          <w:sz w:val="24"/>
          <w:szCs w:val="24"/>
          <w:shd w:val="clear" w:color="auto" w:fill="FCFCFC"/>
        </w:rPr>
        <w:t>4.</w:t>
      </w:r>
      <w:r w:rsidRPr="00696C3C">
        <w:rPr>
          <w:iCs/>
          <w:sz w:val="24"/>
          <w:szCs w:val="24"/>
        </w:rPr>
        <w:t xml:space="preserve">Фокин, Ю. Г. </w:t>
      </w:r>
      <w:r w:rsidRPr="00696C3C">
        <w:rPr>
          <w:sz w:val="24"/>
          <w:szCs w:val="24"/>
        </w:rPr>
        <w:t xml:space="preserve">Теория и технология обучения. </w:t>
      </w:r>
      <w:proofErr w:type="spellStart"/>
      <w:r w:rsidRPr="00696C3C">
        <w:rPr>
          <w:sz w:val="24"/>
          <w:szCs w:val="24"/>
        </w:rPr>
        <w:t>Деятельностный</w:t>
      </w:r>
      <w:proofErr w:type="spellEnd"/>
      <w:r w:rsidRPr="00696C3C">
        <w:rPr>
          <w:sz w:val="24"/>
          <w:szCs w:val="24"/>
        </w:rPr>
        <w:t xml:space="preserve"> подход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учебное пособие для вузов / Ю. Г. Фокин. — 4-е изд., </w:t>
      </w:r>
      <w:proofErr w:type="spellStart"/>
      <w:r w:rsidRPr="00696C3C">
        <w:rPr>
          <w:sz w:val="24"/>
          <w:szCs w:val="24"/>
        </w:rPr>
        <w:t>перераб</w:t>
      </w:r>
      <w:proofErr w:type="spellEnd"/>
      <w:r w:rsidRPr="00696C3C">
        <w:rPr>
          <w:sz w:val="24"/>
          <w:szCs w:val="24"/>
        </w:rPr>
        <w:t xml:space="preserve">. и доп. — Москва : Издательство </w:t>
      </w:r>
      <w:proofErr w:type="spellStart"/>
      <w:r w:rsidRPr="00696C3C">
        <w:rPr>
          <w:sz w:val="24"/>
          <w:szCs w:val="24"/>
        </w:rPr>
        <w:t>Юрайт</w:t>
      </w:r>
      <w:proofErr w:type="spellEnd"/>
      <w:r w:rsidRPr="00696C3C">
        <w:rPr>
          <w:sz w:val="24"/>
          <w:szCs w:val="24"/>
        </w:rPr>
        <w:t xml:space="preserve">, </w:t>
      </w:r>
      <w:r w:rsidRPr="00696C3C">
        <w:rPr>
          <w:sz w:val="24"/>
          <w:szCs w:val="24"/>
        </w:rPr>
        <w:lastRenderedPageBreak/>
        <w:t>2019. — 241 с. — (Образовательный процесс). — ISBN 978-5-534-05712-6. — Текст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эле</w:t>
      </w:r>
      <w:r w:rsidRPr="00696C3C">
        <w:rPr>
          <w:sz w:val="24"/>
          <w:szCs w:val="24"/>
        </w:rPr>
        <w:t>к</w:t>
      </w:r>
      <w:r w:rsidRPr="00696C3C">
        <w:rPr>
          <w:sz w:val="24"/>
          <w:szCs w:val="24"/>
        </w:rPr>
        <w:t xml:space="preserve">тронный // ЭБС </w:t>
      </w:r>
      <w:proofErr w:type="spellStart"/>
      <w:r w:rsidRPr="00696C3C">
        <w:rPr>
          <w:sz w:val="24"/>
          <w:szCs w:val="24"/>
        </w:rPr>
        <w:t>Юрайт</w:t>
      </w:r>
      <w:proofErr w:type="spellEnd"/>
      <w:r w:rsidRPr="00696C3C">
        <w:rPr>
          <w:sz w:val="24"/>
          <w:szCs w:val="24"/>
        </w:rPr>
        <w:t xml:space="preserve"> [сайт]. — URL: </w:t>
      </w:r>
      <w:hyperlink r:id="rId17" w:history="1">
        <w:r w:rsidR="00F54002">
          <w:rPr>
            <w:rStyle w:val="a7"/>
            <w:sz w:val="24"/>
            <w:szCs w:val="24"/>
          </w:rPr>
          <w:t>https://biblio-online.ru/bcode/441665</w:t>
        </w:r>
      </w:hyperlink>
    </w:p>
    <w:p w:rsidR="002B37FD" w:rsidRPr="00696C3C" w:rsidRDefault="002B37FD" w:rsidP="002B37FD">
      <w:pPr>
        <w:jc w:val="both"/>
        <w:rPr>
          <w:sz w:val="24"/>
          <w:szCs w:val="24"/>
        </w:rPr>
      </w:pPr>
      <w:r w:rsidRPr="00696C3C">
        <w:rPr>
          <w:iCs/>
          <w:sz w:val="24"/>
          <w:szCs w:val="24"/>
          <w:shd w:val="clear" w:color="auto" w:fill="FCFCFC"/>
        </w:rPr>
        <w:t xml:space="preserve">5 </w:t>
      </w:r>
      <w:proofErr w:type="spellStart"/>
      <w:r w:rsidRPr="00696C3C">
        <w:rPr>
          <w:iCs/>
          <w:sz w:val="24"/>
          <w:szCs w:val="24"/>
        </w:rPr>
        <w:t>Бим-Бад</w:t>
      </w:r>
      <w:proofErr w:type="spellEnd"/>
      <w:r w:rsidRPr="00696C3C">
        <w:rPr>
          <w:iCs/>
          <w:sz w:val="24"/>
          <w:szCs w:val="24"/>
        </w:rPr>
        <w:t xml:space="preserve">, Б. М. </w:t>
      </w:r>
      <w:r w:rsidRPr="00696C3C">
        <w:rPr>
          <w:sz w:val="24"/>
          <w:szCs w:val="24"/>
        </w:rPr>
        <w:t>История и теория педагогики. Очерки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учебное пособие для вузов / Б. М. </w:t>
      </w:r>
      <w:proofErr w:type="spellStart"/>
      <w:r w:rsidRPr="00696C3C">
        <w:rPr>
          <w:sz w:val="24"/>
          <w:szCs w:val="24"/>
        </w:rPr>
        <w:t>Бим-Бад</w:t>
      </w:r>
      <w:proofErr w:type="spellEnd"/>
      <w:r w:rsidRPr="00696C3C">
        <w:rPr>
          <w:sz w:val="24"/>
          <w:szCs w:val="24"/>
        </w:rPr>
        <w:t xml:space="preserve">. — 2-е изд., </w:t>
      </w:r>
      <w:proofErr w:type="spellStart"/>
      <w:r w:rsidRPr="00696C3C">
        <w:rPr>
          <w:sz w:val="24"/>
          <w:szCs w:val="24"/>
        </w:rPr>
        <w:t>испр</w:t>
      </w:r>
      <w:proofErr w:type="spellEnd"/>
      <w:r w:rsidRPr="00696C3C">
        <w:rPr>
          <w:sz w:val="24"/>
          <w:szCs w:val="24"/>
        </w:rPr>
        <w:t xml:space="preserve">. и доп. — Москва : Издательство </w:t>
      </w:r>
      <w:proofErr w:type="spellStart"/>
      <w:r w:rsidRPr="00696C3C">
        <w:rPr>
          <w:sz w:val="24"/>
          <w:szCs w:val="24"/>
        </w:rPr>
        <w:t>Юрайт</w:t>
      </w:r>
      <w:proofErr w:type="spellEnd"/>
      <w:r w:rsidRPr="00696C3C">
        <w:rPr>
          <w:sz w:val="24"/>
          <w:szCs w:val="24"/>
        </w:rPr>
        <w:t>, 2019. — 253 с. — (А</w:t>
      </w:r>
      <w:r w:rsidRPr="00696C3C">
        <w:rPr>
          <w:sz w:val="24"/>
          <w:szCs w:val="24"/>
        </w:rPr>
        <w:t>в</w:t>
      </w:r>
      <w:r w:rsidRPr="00696C3C">
        <w:rPr>
          <w:sz w:val="24"/>
          <w:szCs w:val="24"/>
        </w:rPr>
        <w:t>торский учебник). — ISBN 978-5-534-08058-2. — Текст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электронный // ЭБС </w:t>
      </w:r>
      <w:proofErr w:type="spellStart"/>
      <w:r w:rsidRPr="00696C3C">
        <w:rPr>
          <w:sz w:val="24"/>
          <w:szCs w:val="24"/>
        </w:rPr>
        <w:t>Юрайт</w:t>
      </w:r>
      <w:proofErr w:type="spellEnd"/>
      <w:r w:rsidRPr="00696C3C">
        <w:rPr>
          <w:sz w:val="24"/>
          <w:szCs w:val="24"/>
        </w:rPr>
        <w:t xml:space="preserve"> [сайт]. — URL: </w:t>
      </w:r>
      <w:hyperlink r:id="rId18" w:history="1">
        <w:r w:rsidR="00F54002">
          <w:rPr>
            <w:rStyle w:val="a7"/>
            <w:sz w:val="24"/>
            <w:szCs w:val="24"/>
          </w:rPr>
          <w:t>https://biblio-online.ru/bcode/436489</w:t>
        </w:r>
      </w:hyperlink>
    </w:p>
    <w:p w:rsidR="002B37FD" w:rsidRPr="00696C3C" w:rsidRDefault="002B37FD" w:rsidP="002B37FD">
      <w:pPr>
        <w:jc w:val="both"/>
        <w:rPr>
          <w:sz w:val="24"/>
          <w:szCs w:val="24"/>
        </w:rPr>
      </w:pPr>
      <w:r w:rsidRPr="00696C3C">
        <w:rPr>
          <w:sz w:val="24"/>
          <w:szCs w:val="24"/>
          <w:shd w:val="clear" w:color="auto" w:fill="FCFCFC"/>
        </w:rPr>
        <w:t>6.</w:t>
      </w:r>
      <w:r w:rsidRPr="00696C3C">
        <w:rPr>
          <w:sz w:val="24"/>
          <w:szCs w:val="24"/>
        </w:rPr>
        <w:t xml:space="preserve"> Дудина, М. Н. Дидактика высшей школы. От традиций к инновациям [Электронный р</w:t>
      </w:r>
      <w:r w:rsidRPr="00696C3C">
        <w:rPr>
          <w:sz w:val="24"/>
          <w:szCs w:val="24"/>
        </w:rPr>
        <w:t>е</w:t>
      </w:r>
      <w:r w:rsidRPr="00696C3C">
        <w:rPr>
          <w:sz w:val="24"/>
          <w:szCs w:val="24"/>
        </w:rPr>
        <w:t>сурс]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учебно-методическое пособие / М. Н. Дудина. — Электрон</w:t>
      </w:r>
      <w:proofErr w:type="gramStart"/>
      <w:r w:rsidRPr="00696C3C">
        <w:rPr>
          <w:sz w:val="24"/>
          <w:szCs w:val="24"/>
        </w:rPr>
        <w:t>.</w:t>
      </w:r>
      <w:proofErr w:type="gramEnd"/>
      <w:r w:rsidRPr="00696C3C">
        <w:rPr>
          <w:sz w:val="24"/>
          <w:szCs w:val="24"/>
        </w:rPr>
        <w:t xml:space="preserve"> </w:t>
      </w:r>
      <w:proofErr w:type="gramStart"/>
      <w:r w:rsidRPr="00696C3C">
        <w:rPr>
          <w:sz w:val="24"/>
          <w:szCs w:val="24"/>
        </w:rPr>
        <w:t>т</w:t>
      </w:r>
      <w:proofErr w:type="gramEnd"/>
      <w:r w:rsidRPr="00696C3C">
        <w:rPr>
          <w:sz w:val="24"/>
          <w:szCs w:val="24"/>
        </w:rPr>
        <w:t>екстовые данные. — Екатеринбург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Уральский федеральный университет, ЭБС АСВ, 2015. — 152 </w:t>
      </w:r>
      <w:proofErr w:type="spellStart"/>
      <w:r w:rsidRPr="00696C3C">
        <w:rPr>
          <w:sz w:val="24"/>
          <w:szCs w:val="24"/>
        </w:rPr>
        <w:t>c</w:t>
      </w:r>
      <w:proofErr w:type="spellEnd"/>
      <w:r w:rsidRPr="00696C3C">
        <w:rPr>
          <w:sz w:val="24"/>
          <w:szCs w:val="24"/>
        </w:rPr>
        <w:t>. — 978-5-7996-1511-6. — Текст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электронный // ЭБС </w:t>
      </w:r>
      <w:proofErr w:type="spellStart"/>
      <w:r w:rsidRPr="00696C3C">
        <w:rPr>
          <w:sz w:val="24"/>
          <w:szCs w:val="24"/>
          <w:lang w:val="en-US"/>
        </w:rPr>
        <w:t>IPRBooks</w:t>
      </w:r>
      <w:proofErr w:type="spellEnd"/>
      <w:r w:rsidRPr="00696C3C">
        <w:rPr>
          <w:sz w:val="24"/>
          <w:szCs w:val="24"/>
        </w:rPr>
        <w:t xml:space="preserve"> [сайт]. —  </w:t>
      </w:r>
      <w:proofErr w:type="gramStart"/>
      <w:r w:rsidRPr="00696C3C">
        <w:rPr>
          <w:sz w:val="24"/>
          <w:szCs w:val="24"/>
          <w:lang w:val="en-US"/>
        </w:rPr>
        <w:t>URL</w:t>
      </w:r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Режим доступа: </w:t>
      </w:r>
      <w:hyperlink r:id="rId19" w:history="1">
        <w:r w:rsidR="00F54002">
          <w:rPr>
            <w:rStyle w:val="a7"/>
            <w:sz w:val="24"/>
            <w:szCs w:val="24"/>
          </w:rPr>
          <w:t>http://www.iprbookshop.ru/66524.html</w:t>
        </w:r>
      </w:hyperlink>
    </w:p>
    <w:p w:rsidR="002B37FD" w:rsidRPr="00696C3C" w:rsidRDefault="002B37FD" w:rsidP="002B37FD">
      <w:pPr>
        <w:jc w:val="both"/>
        <w:rPr>
          <w:sz w:val="24"/>
          <w:szCs w:val="24"/>
          <w:shd w:val="clear" w:color="auto" w:fill="FFFFFF"/>
        </w:rPr>
      </w:pPr>
      <w:r w:rsidRPr="00696C3C">
        <w:rPr>
          <w:iCs/>
          <w:sz w:val="24"/>
          <w:szCs w:val="24"/>
          <w:shd w:val="clear" w:color="auto" w:fill="FFFFFF"/>
        </w:rPr>
        <w:t>7</w:t>
      </w:r>
      <w:r w:rsidRPr="00696C3C">
        <w:rPr>
          <w:sz w:val="24"/>
          <w:szCs w:val="24"/>
          <w:shd w:val="clear" w:color="auto" w:fill="FFFFFF"/>
        </w:rPr>
        <w:t>.</w:t>
      </w:r>
      <w:r w:rsidRPr="00696C3C">
        <w:rPr>
          <w:iCs/>
          <w:sz w:val="24"/>
          <w:szCs w:val="24"/>
        </w:rPr>
        <w:t xml:space="preserve"> Старикова, Л. Д. </w:t>
      </w:r>
      <w:r w:rsidRPr="00696C3C">
        <w:rPr>
          <w:sz w:val="24"/>
          <w:szCs w:val="24"/>
        </w:rPr>
        <w:t>История педагогики и философия образования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учебник и практикум для вузов / Л. Д. Старикова. — 3-е изд., </w:t>
      </w:r>
      <w:proofErr w:type="spellStart"/>
      <w:r w:rsidRPr="00696C3C">
        <w:rPr>
          <w:sz w:val="24"/>
          <w:szCs w:val="24"/>
        </w:rPr>
        <w:t>испр</w:t>
      </w:r>
      <w:proofErr w:type="spellEnd"/>
      <w:r w:rsidRPr="00696C3C">
        <w:rPr>
          <w:sz w:val="24"/>
          <w:szCs w:val="24"/>
        </w:rPr>
        <w:t xml:space="preserve">. и доп. — Москва : Издательство </w:t>
      </w:r>
      <w:proofErr w:type="spellStart"/>
      <w:r w:rsidRPr="00696C3C">
        <w:rPr>
          <w:sz w:val="24"/>
          <w:szCs w:val="24"/>
        </w:rPr>
        <w:t>Юрайт</w:t>
      </w:r>
      <w:proofErr w:type="spellEnd"/>
      <w:r w:rsidRPr="00696C3C">
        <w:rPr>
          <w:sz w:val="24"/>
          <w:szCs w:val="24"/>
        </w:rPr>
        <w:t>, 2019. — 435 с. — (Университеты России). — ISBN 978-5-534-02886-7. — Текст</w:t>
      </w:r>
      <w:proofErr w:type="gramStart"/>
      <w:r w:rsidRPr="00696C3C">
        <w:rPr>
          <w:sz w:val="24"/>
          <w:szCs w:val="24"/>
        </w:rPr>
        <w:t xml:space="preserve"> :</w:t>
      </w:r>
      <w:proofErr w:type="gramEnd"/>
      <w:r w:rsidRPr="00696C3C">
        <w:rPr>
          <w:sz w:val="24"/>
          <w:szCs w:val="24"/>
        </w:rPr>
        <w:t xml:space="preserve"> эле</w:t>
      </w:r>
      <w:r w:rsidRPr="00696C3C">
        <w:rPr>
          <w:sz w:val="24"/>
          <w:szCs w:val="24"/>
        </w:rPr>
        <w:t>к</w:t>
      </w:r>
      <w:r w:rsidRPr="00696C3C">
        <w:rPr>
          <w:sz w:val="24"/>
          <w:szCs w:val="24"/>
        </w:rPr>
        <w:t xml:space="preserve">тронный // ЭБС </w:t>
      </w:r>
      <w:proofErr w:type="spellStart"/>
      <w:r w:rsidRPr="00696C3C">
        <w:rPr>
          <w:sz w:val="24"/>
          <w:szCs w:val="24"/>
        </w:rPr>
        <w:t>Юрайт</w:t>
      </w:r>
      <w:proofErr w:type="spellEnd"/>
      <w:r w:rsidRPr="00696C3C">
        <w:rPr>
          <w:sz w:val="24"/>
          <w:szCs w:val="24"/>
        </w:rPr>
        <w:t xml:space="preserve"> [сайт]. — URL: </w:t>
      </w:r>
      <w:hyperlink r:id="rId20" w:history="1">
        <w:r w:rsidR="00F54002">
          <w:rPr>
            <w:rStyle w:val="a7"/>
            <w:sz w:val="24"/>
            <w:szCs w:val="24"/>
          </w:rPr>
          <w:t>https://biblio-online.ru/bcode/434154</w:t>
        </w:r>
      </w:hyperlink>
    </w:p>
    <w:p w:rsidR="002B37FD" w:rsidRPr="00D67D3C" w:rsidRDefault="002B37FD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D4850" w:rsidRPr="00D67D3C" w:rsidRDefault="003D4850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F0F77" w:rsidRPr="00D67D3C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67D3C">
        <w:rPr>
          <w:b/>
          <w:sz w:val="24"/>
          <w:szCs w:val="24"/>
        </w:rPr>
        <w:t>Перечень учебной литературы</w:t>
      </w:r>
    </w:p>
    <w:p w:rsidR="00BD5A52" w:rsidRDefault="00BD5A52" w:rsidP="00BD5A52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ресурсов сети «Интернет» (в том числе международные реферативные б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зы данных научных изданий)</w:t>
      </w:r>
    </w:p>
    <w:p w:rsidR="00BD5A52" w:rsidRDefault="00BD5A52" w:rsidP="00BD5A52">
      <w:pPr>
        <w:numPr>
          <w:ilvl w:val="0"/>
          <w:numId w:val="19"/>
        </w:numPr>
        <w:tabs>
          <w:tab w:val="left" w:pos="900"/>
        </w:tabs>
        <w:ind w:left="502" w:firstLine="65"/>
        <w:rPr>
          <w:sz w:val="24"/>
          <w:szCs w:val="24"/>
        </w:rPr>
      </w:pPr>
      <w:r>
        <w:rPr>
          <w:sz w:val="24"/>
          <w:szCs w:val="24"/>
        </w:rPr>
        <w:t xml:space="preserve">ЭБС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  Режим доступа: </w:t>
      </w:r>
      <w:hyperlink r:id="rId21" w:history="1">
        <w:r w:rsidR="00F54002">
          <w:rPr>
            <w:rStyle w:val="a7"/>
            <w:sz w:val="24"/>
            <w:szCs w:val="24"/>
          </w:rPr>
          <w:t>http://www.iprbookshop.ru</w:t>
        </w:r>
      </w:hyperlink>
    </w:p>
    <w:p w:rsidR="00BD5A52" w:rsidRDefault="00BD5A52" w:rsidP="00BD5A52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2" w:history="1">
        <w:r w:rsidR="00F54002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BD5A52" w:rsidRDefault="00BD5A52" w:rsidP="00BD5A52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3" w:history="1">
        <w:r w:rsidR="00F54002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BD5A52" w:rsidRDefault="00BD5A52" w:rsidP="00BD5A52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sz w:val="24"/>
          <w:szCs w:val="24"/>
        </w:rPr>
        <w:t>e-library.ru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4" w:history="1">
        <w:r w:rsidR="00F54002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BD5A52" w:rsidRDefault="00BD5A52" w:rsidP="00BD5A52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sz w:val="24"/>
          <w:szCs w:val="24"/>
        </w:rPr>
        <w:t>Elsevier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5" w:history="1">
        <w:r w:rsidR="00F54002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D5A52" w:rsidRDefault="00BD5A52" w:rsidP="00BD5A52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6" w:history="1">
        <w:r w:rsidR="007977F6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BD5A52" w:rsidRDefault="00BD5A52" w:rsidP="00BD5A52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7" w:history="1">
        <w:r w:rsidR="00F54002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D5A52" w:rsidRDefault="00BD5A52" w:rsidP="00BD5A52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8" w:history="1">
        <w:r w:rsidR="00F54002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D5A52" w:rsidRDefault="00BD5A52" w:rsidP="00BD5A52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9" w:history="1">
        <w:r w:rsidR="00F54002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BD5A52" w:rsidRDefault="00BD5A52" w:rsidP="00BD5A52">
      <w:pPr>
        <w:pStyle w:val="a4"/>
        <w:numPr>
          <w:ilvl w:val="0"/>
          <w:numId w:val="19"/>
        </w:numPr>
        <w:tabs>
          <w:tab w:val="left" w:pos="851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жим доступа: </w:t>
      </w:r>
      <w:hyperlink r:id="rId30" w:history="1">
        <w:r w:rsidR="00F54002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BD5A52" w:rsidRDefault="00BD5A52" w:rsidP="00BD5A52">
      <w:pPr>
        <w:pStyle w:val="a4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1" w:history="1">
        <w:r w:rsidR="00F54002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BD5A52" w:rsidRDefault="00BD5A52" w:rsidP="00BD5A52">
      <w:pPr>
        <w:pStyle w:val="a4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2" w:history="1">
        <w:r w:rsidR="00F54002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BD5A52" w:rsidRDefault="00BD5A52" w:rsidP="00BD5A52">
      <w:pPr>
        <w:pStyle w:val="a4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3" w:history="1">
        <w:r w:rsidR="00F54002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BD5A52" w:rsidRDefault="00BD5A52" w:rsidP="00BD5A52">
      <w:pPr>
        <w:pStyle w:val="a4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4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www.opendissertations.org</w:t>
        </w:r>
      </w:hyperlink>
    </w:p>
    <w:p w:rsidR="00BD5A52" w:rsidRDefault="00BD5A52" w:rsidP="00BD5A52">
      <w:pPr>
        <w:pStyle w:val="a4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35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www.oatd.org</w:t>
        </w:r>
      </w:hyperlink>
    </w:p>
    <w:p w:rsidR="00BD5A52" w:rsidRDefault="00BD5A52" w:rsidP="00BD5A52">
      <w:pPr>
        <w:pStyle w:val="a4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6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www.doaj.org</w:t>
        </w:r>
      </w:hyperlink>
    </w:p>
    <w:p w:rsidR="00BD5A52" w:rsidRDefault="00BD5A52" w:rsidP="00BD5A52">
      <w:pPr>
        <w:pStyle w:val="a4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7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www.elsevier.com/about/open-access</w:t>
        </w:r>
      </w:hyperlink>
    </w:p>
    <w:p w:rsidR="00BD5A52" w:rsidRDefault="00BD5A52" w:rsidP="00BD5A52">
      <w:pPr>
        <w:pStyle w:val="a4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8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 w:eastAsia="ru-RU"/>
          </w:rPr>
          <w:t>www.springeropen.com</w:t>
        </w:r>
      </w:hyperlink>
    </w:p>
    <w:p w:rsidR="00BD5A52" w:rsidRDefault="00BD5A52" w:rsidP="00BD5A52">
      <w:pPr>
        <w:pStyle w:val="a4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9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www.tandfonline.com</w:t>
        </w:r>
      </w:hyperlink>
    </w:p>
    <w:p w:rsidR="00BD5A52" w:rsidRDefault="00BD5A52" w:rsidP="00BD5A52">
      <w:pPr>
        <w:pStyle w:val="a4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</w:rPr>
        <w:t>ResearchBib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40" w:history="1">
        <w:r>
          <w:rPr>
            <w:rStyle w:val="a7"/>
            <w:rFonts w:ascii="Times New Roman" w:hAnsi="Times New Roman"/>
            <w:sz w:val="24"/>
            <w:szCs w:val="24"/>
          </w:rPr>
          <w:t>www.researchbib.com</w:t>
        </w:r>
      </w:hyperlink>
    </w:p>
    <w:p w:rsidR="00BD5A52" w:rsidRDefault="00BD5A52" w:rsidP="00BD5A52">
      <w:pPr>
        <w:jc w:val="both"/>
        <w:rPr>
          <w:b/>
          <w:sz w:val="24"/>
          <w:szCs w:val="24"/>
        </w:rPr>
      </w:pPr>
    </w:p>
    <w:p w:rsidR="000F0F77" w:rsidRPr="00D67D3C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67D3C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D67D3C">
        <w:rPr>
          <w:sz w:val="24"/>
          <w:szCs w:val="24"/>
        </w:rPr>
        <w:t>электроннойинформационно-образовательной</w:t>
      </w:r>
      <w:proofErr w:type="spellEnd"/>
      <w:r w:rsidRPr="00D67D3C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D67D3C">
        <w:rPr>
          <w:sz w:val="24"/>
          <w:szCs w:val="24"/>
        </w:rPr>
        <w:t>б</w:t>
      </w:r>
      <w:r w:rsidRPr="00D67D3C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D67D3C">
        <w:rPr>
          <w:sz w:val="24"/>
          <w:szCs w:val="24"/>
        </w:rPr>
        <w:t>ж</w:t>
      </w:r>
      <w:r w:rsidRPr="00D67D3C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D67D3C">
        <w:rPr>
          <w:sz w:val="24"/>
          <w:szCs w:val="24"/>
        </w:rPr>
        <w:t>имеетсядоступ</w:t>
      </w:r>
      <w:proofErr w:type="spellEnd"/>
      <w:r w:rsidRPr="00D67D3C">
        <w:rPr>
          <w:sz w:val="24"/>
          <w:szCs w:val="24"/>
        </w:rPr>
        <w:t xml:space="preserve"> к информационно-</w:t>
      </w:r>
      <w:r w:rsidRPr="00D67D3C">
        <w:rPr>
          <w:sz w:val="24"/>
          <w:szCs w:val="24"/>
        </w:rPr>
        <w:lastRenderedPageBreak/>
        <w:t>телекоммуникационной сети «Интернет», и отвечает техническим требованиям организ</w:t>
      </w:r>
      <w:r w:rsidRPr="00D67D3C">
        <w:rPr>
          <w:sz w:val="24"/>
          <w:szCs w:val="24"/>
        </w:rPr>
        <w:t>а</w:t>
      </w:r>
      <w:r w:rsidRPr="00D67D3C">
        <w:rPr>
          <w:sz w:val="24"/>
          <w:szCs w:val="24"/>
        </w:rPr>
        <w:t xml:space="preserve">ции как на </w:t>
      </w:r>
      <w:proofErr w:type="spellStart"/>
      <w:r w:rsidRPr="00D67D3C">
        <w:rPr>
          <w:sz w:val="24"/>
          <w:szCs w:val="24"/>
        </w:rPr>
        <w:t>территорииорганизации</w:t>
      </w:r>
      <w:proofErr w:type="spellEnd"/>
      <w:r w:rsidRPr="00D67D3C">
        <w:rPr>
          <w:sz w:val="24"/>
          <w:szCs w:val="24"/>
        </w:rPr>
        <w:t xml:space="preserve">, так и </w:t>
      </w:r>
      <w:proofErr w:type="gramStart"/>
      <w:r w:rsidRPr="00D67D3C">
        <w:rPr>
          <w:sz w:val="24"/>
          <w:szCs w:val="24"/>
        </w:rPr>
        <w:t>вне</w:t>
      </w:r>
      <w:proofErr w:type="gramEnd"/>
      <w:r w:rsidRPr="00D67D3C">
        <w:rPr>
          <w:sz w:val="24"/>
          <w:szCs w:val="24"/>
        </w:rPr>
        <w:t xml:space="preserve"> </w:t>
      </w:r>
      <w:proofErr w:type="gramStart"/>
      <w:r w:rsidRPr="00D67D3C">
        <w:rPr>
          <w:sz w:val="24"/>
          <w:szCs w:val="24"/>
        </w:rPr>
        <w:t>ее</w:t>
      </w:r>
      <w:proofErr w:type="gramEnd"/>
      <w:r w:rsidRPr="00D67D3C">
        <w:rPr>
          <w:sz w:val="24"/>
          <w:szCs w:val="24"/>
        </w:rPr>
        <w:t>.</w:t>
      </w:r>
    </w:p>
    <w:p w:rsidR="000F0F77" w:rsidRPr="00D67D3C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67D3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D67D3C">
        <w:rPr>
          <w:sz w:val="24"/>
          <w:szCs w:val="24"/>
        </w:rPr>
        <w:t>обеспечив</w:t>
      </w:r>
      <w:r w:rsidRPr="00D67D3C">
        <w:rPr>
          <w:sz w:val="24"/>
          <w:szCs w:val="24"/>
        </w:rPr>
        <w:t>а</w:t>
      </w:r>
      <w:r w:rsidRPr="00D67D3C">
        <w:rPr>
          <w:sz w:val="24"/>
          <w:szCs w:val="24"/>
        </w:rPr>
        <w:t>ет</w:t>
      </w:r>
      <w:proofErr w:type="gramStart"/>
      <w:r w:rsidRPr="00D67D3C">
        <w:rPr>
          <w:sz w:val="24"/>
          <w:szCs w:val="24"/>
        </w:rPr>
        <w:t>:д</w:t>
      </w:r>
      <w:proofErr w:type="gramEnd"/>
      <w:r w:rsidRPr="00D67D3C">
        <w:rPr>
          <w:sz w:val="24"/>
          <w:szCs w:val="24"/>
        </w:rPr>
        <w:t>оступ</w:t>
      </w:r>
      <w:proofErr w:type="spellEnd"/>
      <w:r w:rsidRPr="00D67D3C">
        <w:rPr>
          <w:sz w:val="24"/>
          <w:szCs w:val="24"/>
        </w:rPr>
        <w:t xml:space="preserve"> к учебным планам, рабочим программ</w:t>
      </w:r>
      <w:r w:rsidR="003D4850" w:rsidRPr="00D67D3C">
        <w:rPr>
          <w:sz w:val="24"/>
          <w:szCs w:val="24"/>
        </w:rPr>
        <w:t>ам дисциплин (модулей),</w:t>
      </w:r>
      <w:r w:rsidRPr="00D67D3C">
        <w:rPr>
          <w:sz w:val="24"/>
          <w:szCs w:val="24"/>
        </w:rPr>
        <w:t xml:space="preserve"> </w:t>
      </w:r>
      <w:proofErr w:type="spellStart"/>
      <w:r w:rsidRPr="00D67D3C">
        <w:rPr>
          <w:sz w:val="24"/>
          <w:szCs w:val="24"/>
        </w:rPr>
        <w:t>кизданиям</w:t>
      </w:r>
      <w:proofErr w:type="spellEnd"/>
      <w:r w:rsidRPr="00D67D3C">
        <w:rPr>
          <w:sz w:val="24"/>
          <w:szCs w:val="24"/>
        </w:rPr>
        <w:t xml:space="preserve"> эле</w:t>
      </w:r>
      <w:r w:rsidRPr="00D67D3C">
        <w:rPr>
          <w:sz w:val="24"/>
          <w:szCs w:val="24"/>
        </w:rPr>
        <w:t>к</w:t>
      </w:r>
      <w:r w:rsidRPr="00D67D3C">
        <w:rPr>
          <w:sz w:val="24"/>
          <w:szCs w:val="24"/>
        </w:rPr>
        <w:t xml:space="preserve">тронных библиотечных систем и электронным образовательным </w:t>
      </w:r>
      <w:proofErr w:type="spellStart"/>
      <w:r w:rsidRPr="00D67D3C">
        <w:rPr>
          <w:sz w:val="24"/>
          <w:szCs w:val="24"/>
        </w:rPr>
        <w:t>ресурсам,указанным</w:t>
      </w:r>
      <w:proofErr w:type="spellEnd"/>
      <w:r w:rsidRPr="00D67D3C">
        <w:rPr>
          <w:sz w:val="24"/>
          <w:szCs w:val="24"/>
        </w:rPr>
        <w:t xml:space="preserve"> в рабочих </w:t>
      </w:r>
      <w:proofErr w:type="spellStart"/>
      <w:r w:rsidRPr="00D67D3C">
        <w:rPr>
          <w:sz w:val="24"/>
          <w:szCs w:val="24"/>
        </w:rPr>
        <w:t>программах;фиксацию</w:t>
      </w:r>
      <w:proofErr w:type="spellEnd"/>
      <w:r w:rsidRPr="00D67D3C">
        <w:rPr>
          <w:sz w:val="24"/>
          <w:szCs w:val="24"/>
        </w:rPr>
        <w:t xml:space="preserve"> хода образовательного процесса, результатов промеж</w:t>
      </w:r>
      <w:r w:rsidRPr="00D67D3C">
        <w:rPr>
          <w:sz w:val="24"/>
          <w:szCs w:val="24"/>
        </w:rPr>
        <w:t>у</w:t>
      </w:r>
      <w:r w:rsidRPr="00D67D3C">
        <w:rPr>
          <w:sz w:val="24"/>
          <w:szCs w:val="24"/>
        </w:rPr>
        <w:t xml:space="preserve">точной </w:t>
      </w:r>
      <w:proofErr w:type="spellStart"/>
      <w:r w:rsidRPr="00D67D3C">
        <w:rPr>
          <w:sz w:val="24"/>
          <w:szCs w:val="24"/>
        </w:rPr>
        <w:t>аттестациии</w:t>
      </w:r>
      <w:proofErr w:type="spellEnd"/>
      <w:r w:rsidRPr="00D67D3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D67D3C">
        <w:rPr>
          <w:sz w:val="24"/>
          <w:szCs w:val="24"/>
        </w:rPr>
        <w:t>програ</w:t>
      </w:r>
      <w:r w:rsidRPr="00D67D3C">
        <w:rPr>
          <w:sz w:val="24"/>
          <w:szCs w:val="24"/>
        </w:rPr>
        <w:t>м</w:t>
      </w:r>
      <w:r w:rsidRPr="00D67D3C">
        <w:rPr>
          <w:sz w:val="24"/>
          <w:szCs w:val="24"/>
        </w:rPr>
        <w:t>мы;проведение</w:t>
      </w:r>
      <w:proofErr w:type="spellEnd"/>
      <w:r w:rsidRPr="00D67D3C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D67D3C">
        <w:rPr>
          <w:sz w:val="24"/>
          <w:szCs w:val="24"/>
        </w:rPr>
        <w:t>реализаци</w:t>
      </w:r>
      <w:r w:rsidRPr="00D67D3C">
        <w:rPr>
          <w:sz w:val="24"/>
          <w:szCs w:val="24"/>
        </w:rPr>
        <w:t>я</w:t>
      </w:r>
      <w:r w:rsidRPr="00D67D3C">
        <w:rPr>
          <w:sz w:val="24"/>
          <w:szCs w:val="24"/>
        </w:rPr>
        <w:t>которых</w:t>
      </w:r>
      <w:proofErr w:type="spellEnd"/>
      <w:r w:rsidRPr="00D67D3C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D67D3C">
        <w:rPr>
          <w:sz w:val="24"/>
          <w:szCs w:val="24"/>
        </w:rPr>
        <w:t>дистанционныхобразов</w:t>
      </w:r>
      <w:r w:rsidRPr="00D67D3C">
        <w:rPr>
          <w:sz w:val="24"/>
          <w:szCs w:val="24"/>
        </w:rPr>
        <w:t>а</w:t>
      </w:r>
      <w:r w:rsidRPr="00D67D3C">
        <w:rPr>
          <w:sz w:val="24"/>
          <w:szCs w:val="24"/>
        </w:rPr>
        <w:t>тельных</w:t>
      </w:r>
      <w:proofErr w:type="spellEnd"/>
      <w:r w:rsidRPr="00D67D3C">
        <w:rPr>
          <w:sz w:val="24"/>
          <w:szCs w:val="24"/>
        </w:rPr>
        <w:t xml:space="preserve"> </w:t>
      </w:r>
      <w:proofErr w:type="spellStart"/>
      <w:r w:rsidRPr="00D67D3C">
        <w:rPr>
          <w:sz w:val="24"/>
          <w:szCs w:val="24"/>
        </w:rPr>
        <w:t>технологий;формирование</w:t>
      </w:r>
      <w:proofErr w:type="spellEnd"/>
      <w:r w:rsidRPr="00D67D3C">
        <w:rPr>
          <w:sz w:val="24"/>
          <w:szCs w:val="24"/>
        </w:rPr>
        <w:t xml:space="preserve"> электронного </w:t>
      </w:r>
      <w:proofErr w:type="spellStart"/>
      <w:r w:rsidRPr="00D67D3C">
        <w:rPr>
          <w:sz w:val="24"/>
          <w:szCs w:val="24"/>
        </w:rPr>
        <w:t>портфолио</w:t>
      </w:r>
      <w:proofErr w:type="spellEnd"/>
      <w:r w:rsidRPr="00D67D3C">
        <w:rPr>
          <w:sz w:val="24"/>
          <w:szCs w:val="24"/>
        </w:rPr>
        <w:t xml:space="preserve"> обучающегося, в том числе </w:t>
      </w:r>
      <w:proofErr w:type="spellStart"/>
      <w:r w:rsidRPr="00D67D3C">
        <w:rPr>
          <w:sz w:val="24"/>
          <w:szCs w:val="24"/>
        </w:rPr>
        <w:t>сохранениеработ</w:t>
      </w:r>
      <w:proofErr w:type="spellEnd"/>
      <w:r w:rsidRPr="00D67D3C">
        <w:rPr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D67D3C">
        <w:rPr>
          <w:sz w:val="24"/>
          <w:szCs w:val="24"/>
        </w:rPr>
        <w:t>уч</w:t>
      </w:r>
      <w:r w:rsidRPr="00D67D3C">
        <w:rPr>
          <w:sz w:val="24"/>
          <w:szCs w:val="24"/>
        </w:rPr>
        <w:t>а</w:t>
      </w:r>
      <w:r w:rsidRPr="00D67D3C">
        <w:rPr>
          <w:sz w:val="24"/>
          <w:szCs w:val="24"/>
        </w:rPr>
        <w:t>стниковобразовательного</w:t>
      </w:r>
      <w:proofErr w:type="spellEnd"/>
      <w:r w:rsidRPr="00D67D3C">
        <w:rPr>
          <w:sz w:val="24"/>
          <w:szCs w:val="24"/>
        </w:rPr>
        <w:t xml:space="preserve"> </w:t>
      </w:r>
      <w:proofErr w:type="spellStart"/>
      <w:r w:rsidRPr="00D67D3C">
        <w:rPr>
          <w:sz w:val="24"/>
          <w:szCs w:val="24"/>
        </w:rPr>
        <w:t>процесса</w:t>
      </w:r>
      <w:proofErr w:type="gramStart"/>
      <w:r w:rsidRPr="00D67D3C">
        <w:rPr>
          <w:sz w:val="24"/>
          <w:szCs w:val="24"/>
        </w:rPr>
        <w:t>;в</w:t>
      </w:r>
      <w:proofErr w:type="gramEnd"/>
      <w:r w:rsidRPr="00D67D3C">
        <w:rPr>
          <w:sz w:val="24"/>
          <w:szCs w:val="24"/>
        </w:rPr>
        <w:t>заимодействие</w:t>
      </w:r>
      <w:proofErr w:type="spellEnd"/>
      <w:r w:rsidRPr="00D67D3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D67D3C">
        <w:rPr>
          <w:sz w:val="24"/>
          <w:szCs w:val="24"/>
        </w:rPr>
        <w:t>числесинхронное</w:t>
      </w:r>
      <w:proofErr w:type="spellEnd"/>
      <w:r w:rsidRPr="00D67D3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0F0F77" w:rsidRPr="00D67D3C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D67D3C" w:rsidRDefault="00E00ECB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67D3C">
        <w:rPr>
          <w:b/>
          <w:sz w:val="24"/>
          <w:szCs w:val="24"/>
        </w:rPr>
        <w:t>8</w:t>
      </w:r>
      <w:r w:rsidR="00345881" w:rsidRPr="00D67D3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AC30B9" w:rsidRPr="00D67D3C">
        <w:rPr>
          <w:b/>
          <w:sz w:val="24"/>
          <w:szCs w:val="24"/>
        </w:rPr>
        <w:t>н</w:t>
      </w:r>
      <w:r w:rsidR="00AC30B9" w:rsidRPr="00D67D3C">
        <w:rPr>
          <w:b/>
          <w:sz w:val="24"/>
          <w:szCs w:val="24"/>
        </w:rPr>
        <w:t>а</w:t>
      </w:r>
      <w:r w:rsidR="00AC30B9" w:rsidRPr="00D67D3C">
        <w:rPr>
          <w:b/>
          <w:sz w:val="24"/>
          <w:szCs w:val="24"/>
        </w:rPr>
        <w:t>учно-исследовательской деятельности</w:t>
      </w:r>
      <w:r w:rsidR="00345881" w:rsidRPr="00D67D3C">
        <w:rPr>
          <w:b/>
          <w:sz w:val="24"/>
          <w:szCs w:val="24"/>
        </w:rPr>
        <w:t>, включая перечень программного обеспеч</w:t>
      </w:r>
      <w:r w:rsidR="00345881" w:rsidRPr="00D67D3C">
        <w:rPr>
          <w:b/>
          <w:sz w:val="24"/>
          <w:szCs w:val="24"/>
        </w:rPr>
        <w:t>е</w:t>
      </w:r>
      <w:r w:rsidR="00345881" w:rsidRPr="00D67D3C">
        <w:rPr>
          <w:b/>
          <w:sz w:val="24"/>
          <w:szCs w:val="24"/>
        </w:rPr>
        <w:t>ния и информационных справочных систем</w:t>
      </w:r>
    </w:p>
    <w:p w:rsidR="00345881" w:rsidRPr="00D67D3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7D3C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D67D3C">
        <w:rPr>
          <w:sz w:val="24"/>
          <w:szCs w:val="24"/>
        </w:rPr>
        <w:t>м</w:t>
      </w:r>
      <w:r w:rsidRPr="00D67D3C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D67D3C">
        <w:rPr>
          <w:sz w:val="24"/>
          <w:szCs w:val="24"/>
        </w:rPr>
        <w:t>Microsoft</w:t>
      </w:r>
      <w:proofErr w:type="spellEnd"/>
      <w:r w:rsidRPr="00D67D3C">
        <w:rPr>
          <w:sz w:val="24"/>
          <w:szCs w:val="24"/>
        </w:rPr>
        <w:t xml:space="preserve"> </w:t>
      </w:r>
      <w:proofErr w:type="spellStart"/>
      <w:r w:rsidRPr="00D67D3C">
        <w:rPr>
          <w:sz w:val="24"/>
          <w:szCs w:val="24"/>
        </w:rPr>
        <w:t>Power</w:t>
      </w:r>
      <w:proofErr w:type="spellEnd"/>
      <w:r w:rsidRPr="00D67D3C">
        <w:rPr>
          <w:sz w:val="24"/>
          <w:szCs w:val="24"/>
        </w:rPr>
        <w:t xml:space="preserve"> </w:t>
      </w:r>
      <w:proofErr w:type="spellStart"/>
      <w:r w:rsidRPr="00D67D3C">
        <w:rPr>
          <w:sz w:val="24"/>
          <w:szCs w:val="24"/>
        </w:rPr>
        <w:t>Point</w:t>
      </w:r>
      <w:proofErr w:type="spellEnd"/>
      <w:r w:rsidRPr="00D67D3C">
        <w:rPr>
          <w:sz w:val="24"/>
          <w:szCs w:val="24"/>
        </w:rPr>
        <w:t>, видеоматериалов, слайдов.</w:t>
      </w:r>
    </w:p>
    <w:p w:rsidR="00345881" w:rsidRPr="00D67D3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7D3C">
        <w:rPr>
          <w:sz w:val="24"/>
          <w:szCs w:val="24"/>
        </w:rPr>
        <w:t xml:space="preserve">В ходе представления докладов по итогам прохождения </w:t>
      </w:r>
      <w:r w:rsidR="003D4850" w:rsidRPr="00D67D3C">
        <w:rPr>
          <w:sz w:val="24"/>
          <w:szCs w:val="24"/>
        </w:rPr>
        <w:t>научно-исследовательской деятельности</w:t>
      </w:r>
      <w:r w:rsidRPr="00D67D3C">
        <w:rPr>
          <w:sz w:val="24"/>
          <w:szCs w:val="24"/>
        </w:rPr>
        <w:t xml:space="preserve"> студенты представляют компьютерные презентации, подготовленные ими в часы самостоятельной работы.</w:t>
      </w:r>
    </w:p>
    <w:p w:rsidR="00345881" w:rsidRPr="00D67D3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7D3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67D3C">
        <w:rPr>
          <w:sz w:val="24"/>
          <w:szCs w:val="24"/>
        </w:rPr>
        <w:t>Moodle</w:t>
      </w:r>
      <w:proofErr w:type="spellEnd"/>
      <w:r w:rsidRPr="00D67D3C">
        <w:rPr>
          <w:sz w:val="24"/>
          <w:szCs w:val="24"/>
        </w:rPr>
        <w:t>, обеспечивает:</w:t>
      </w:r>
    </w:p>
    <w:p w:rsidR="00345881" w:rsidRPr="00D67D3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7D3C">
        <w:rPr>
          <w:sz w:val="24"/>
          <w:szCs w:val="24"/>
        </w:rPr>
        <w:t>•</w:t>
      </w:r>
      <w:r w:rsidRPr="00D67D3C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D67D3C">
        <w:rPr>
          <w:sz w:val="24"/>
          <w:szCs w:val="24"/>
        </w:rPr>
        <w:t>к</w:t>
      </w:r>
      <w:r w:rsidRPr="00D67D3C">
        <w:rPr>
          <w:sz w:val="24"/>
          <w:szCs w:val="24"/>
        </w:rPr>
        <w:t>тик, к изданиям эл</w:t>
      </w:r>
      <w:r w:rsidR="003D4850" w:rsidRPr="00D67D3C">
        <w:rPr>
          <w:sz w:val="24"/>
          <w:szCs w:val="24"/>
        </w:rPr>
        <w:t>ектронных библиотечных систем (</w:t>
      </w:r>
      <w:r w:rsidRPr="00D67D3C">
        <w:rPr>
          <w:sz w:val="24"/>
          <w:szCs w:val="24"/>
        </w:rPr>
        <w:t xml:space="preserve">ЭБС </w:t>
      </w:r>
      <w:proofErr w:type="spellStart"/>
      <w:r w:rsidRPr="00D67D3C">
        <w:rPr>
          <w:sz w:val="24"/>
          <w:szCs w:val="24"/>
        </w:rPr>
        <w:t>IPRBooks</w:t>
      </w:r>
      <w:proofErr w:type="spellEnd"/>
      <w:r w:rsidRPr="00D67D3C">
        <w:rPr>
          <w:sz w:val="24"/>
          <w:szCs w:val="24"/>
        </w:rPr>
        <w:t xml:space="preserve">, ЭБС </w:t>
      </w:r>
      <w:proofErr w:type="spellStart"/>
      <w:r w:rsidRPr="00D67D3C">
        <w:rPr>
          <w:sz w:val="24"/>
          <w:szCs w:val="24"/>
        </w:rPr>
        <w:t>Юрайт</w:t>
      </w:r>
      <w:proofErr w:type="spellEnd"/>
      <w:proofErr w:type="gramStart"/>
      <w:r w:rsidRPr="00D67D3C">
        <w:rPr>
          <w:sz w:val="24"/>
          <w:szCs w:val="24"/>
        </w:rPr>
        <w:t xml:space="preserve"> )</w:t>
      </w:r>
      <w:proofErr w:type="gramEnd"/>
      <w:r w:rsidRPr="00D67D3C">
        <w:rPr>
          <w:sz w:val="24"/>
          <w:szCs w:val="24"/>
        </w:rPr>
        <w:t xml:space="preserve"> и эле</w:t>
      </w:r>
      <w:r w:rsidRPr="00D67D3C">
        <w:rPr>
          <w:sz w:val="24"/>
          <w:szCs w:val="24"/>
        </w:rPr>
        <w:t>к</w:t>
      </w:r>
      <w:r w:rsidRPr="00D67D3C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345881" w:rsidRPr="00D67D3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7D3C">
        <w:rPr>
          <w:sz w:val="24"/>
          <w:szCs w:val="24"/>
        </w:rPr>
        <w:t>•</w:t>
      </w:r>
      <w:r w:rsidRPr="00D67D3C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D67D3C">
        <w:rPr>
          <w:sz w:val="24"/>
          <w:szCs w:val="24"/>
        </w:rPr>
        <w:t>т</w:t>
      </w:r>
      <w:r w:rsidRPr="00D67D3C">
        <w:rPr>
          <w:sz w:val="24"/>
          <w:szCs w:val="24"/>
        </w:rPr>
        <w:t xml:space="preserve">тестации и результатов освоения программы </w:t>
      </w:r>
      <w:r w:rsidR="00D7374A" w:rsidRPr="00D67D3C">
        <w:rPr>
          <w:sz w:val="24"/>
          <w:szCs w:val="24"/>
        </w:rPr>
        <w:t>аспирантуры</w:t>
      </w:r>
      <w:r w:rsidRPr="00D67D3C">
        <w:rPr>
          <w:sz w:val="24"/>
          <w:szCs w:val="24"/>
        </w:rPr>
        <w:t>;</w:t>
      </w:r>
    </w:p>
    <w:p w:rsidR="00345881" w:rsidRPr="00D67D3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7D3C">
        <w:rPr>
          <w:sz w:val="24"/>
          <w:szCs w:val="24"/>
        </w:rPr>
        <w:t>•</w:t>
      </w:r>
      <w:r w:rsidRPr="00D67D3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D67D3C">
        <w:rPr>
          <w:sz w:val="24"/>
          <w:szCs w:val="24"/>
        </w:rPr>
        <w:t>н</w:t>
      </w:r>
      <w:r w:rsidRPr="00D67D3C">
        <w:rPr>
          <w:sz w:val="24"/>
          <w:szCs w:val="24"/>
        </w:rPr>
        <w:t>ных образовательных технологий;</w:t>
      </w:r>
    </w:p>
    <w:p w:rsidR="00345881" w:rsidRPr="00D67D3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7D3C">
        <w:rPr>
          <w:sz w:val="24"/>
          <w:szCs w:val="24"/>
        </w:rPr>
        <w:t>•</w:t>
      </w:r>
      <w:r w:rsidRPr="00D67D3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D67D3C">
        <w:rPr>
          <w:sz w:val="24"/>
          <w:szCs w:val="24"/>
        </w:rPr>
        <w:t>портфолио</w:t>
      </w:r>
      <w:proofErr w:type="spellEnd"/>
      <w:r w:rsidRPr="00D67D3C">
        <w:rPr>
          <w:sz w:val="24"/>
          <w:szCs w:val="24"/>
        </w:rPr>
        <w:t xml:space="preserve"> обучающегося, в том числе сохр</w:t>
      </w:r>
      <w:r w:rsidRPr="00D67D3C">
        <w:rPr>
          <w:sz w:val="24"/>
          <w:szCs w:val="24"/>
        </w:rPr>
        <w:t>а</w:t>
      </w:r>
      <w:r w:rsidRPr="00D67D3C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D67D3C">
        <w:rPr>
          <w:sz w:val="24"/>
          <w:szCs w:val="24"/>
        </w:rPr>
        <w:t>и</w:t>
      </w:r>
      <w:r w:rsidRPr="00D67D3C">
        <w:rPr>
          <w:sz w:val="24"/>
          <w:szCs w:val="24"/>
        </w:rPr>
        <w:t>ков образовательного процесса;</w:t>
      </w:r>
    </w:p>
    <w:p w:rsidR="00345881" w:rsidRPr="00D67D3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7D3C">
        <w:rPr>
          <w:sz w:val="24"/>
          <w:szCs w:val="24"/>
        </w:rPr>
        <w:t>•</w:t>
      </w:r>
      <w:r w:rsidRPr="00D67D3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D67D3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7D3C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D67D3C">
        <w:rPr>
          <w:sz w:val="24"/>
          <w:szCs w:val="24"/>
        </w:rPr>
        <w:t>е</w:t>
      </w:r>
      <w:r w:rsidRPr="00D67D3C">
        <w:rPr>
          <w:sz w:val="24"/>
          <w:szCs w:val="24"/>
        </w:rPr>
        <w:t>дующие информационные технологии:</w:t>
      </w:r>
    </w:p>
    <w:p w:rsidR="00345881" w:rsidRPr="00D67D3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7D3C">
        <w:rPr>
          <w:sz w:val="24"/>
          <w:szCs w:val="24"/>
        </w:rPr>
        <w:t>•</w:t>
      </w:r>
      <w:r w:rsidRPr="00D67D3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D67D3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7D3C">
        <w:rPr>
          <w:sz w:val="24"/>
          <w:szCs w:val="24"/>
        </w:rPr>
        <w:t>•</w:t>
      </w:r>
      <w:r w:rsidRPr="00D67D3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D67D3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7D3C">
        <w:rPr>
          <w:sz w:val="24"/>
          <w:szCs w:val="24"/>
        </w:rPr>
        <w:t>•</w:t>
      </w:r>
      <w:r w:rsidRPr="00D67D3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D67D3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7D3C">
        <w:rPr>
          <w:sz w:val="24"/>
          <w:szCs w:val="24"/>
        </w:rPr>
        <w:t>•</w:t>
      </w:r>
      <w:r w:rsidRPr="00D67D3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D67D3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7D3C">
        <w:rPr>
          <w:sz w:val="24"/>
          <w:szCs w:val="24"/>
        </w:rPr>
        <w:t>•</w:t>
      </w:r>
      <w:r w:rsidRPr="00D67D3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D67D3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7D3C">
        <w:rPr>
          <w:sz w:val="24"/>
          <w:szCs w:val="24"/>
        </w:rPr>
        <w:t>•</w:t>
      </w:r>
      <w:r w:rsidRPr="00D67D3C">
        <w:rPr>
          <w:sz w:val="24"/>
          <w:szCs w:val="24"/>
        </w:rPr>
        <w:tab/>
        <w:t>компьютерное тестирование;</w:t>
      </w:r>
    </w:p>
    <w:p w:rsidR="00345881" w:rsidRPr="00D67D3C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7D3C">
        <w:rPr>
          <w:sz w:val="24"/>
          <w:szCs w:val="24"/>
        </w:rPr>
        <w:t>•</w:t>
      </w:r>
      <w:r w:rsidRPr="00D67D3C">
        <w:rPr>
          <w:sz w:val="24"/>
          <w:szCs w:val="24"/>
        </w:rPr>
        <w:tab/>
        <w:t xml:space="preserve">демонстрация </w:t>
      </w:r>
      <w:proofErr w:type="spellStart"/>
      <w:r w:rsidRPr="00D67D3C">
        <w:rPr>
          <w:sz w:val="24"/>
          <w:szCs w:val="24"/>
        </w:rPr>
        <w:t>мультимедийных</w:t>
      </w:r>
      <w:proofErr w:type="spellEnd"/>
      <w:r w:rsidRPr="00D67D3C">
        <w:rPr>
          <w:sz w:val="24"/>
          <w:szCs w:val="24"/>
        </w:rPr>
        <w:t xml:space="preserve"> материалов.</w:t>
      </w:r>
    </w:p>
    <w:p w:rsidR="00281903" w:rsidRPr="00D67D3C" w:rsidRDefault="00281903" w:rsidP="002819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7D3C">
        <w:rPr>
          <w:sz w:val="24"/>
          <w:szCs w:val="24"/>
        </w:rPr>
        <w:lastRenderedPageBreak/>
        <w:t>ПЕРЕЧЕНЬ ПРОГРАММНОГО ОБЕСПЕЧЕНИЯ</w:t>
      </w:r>
    </w:p>
    <w:p w:rsidR="00281903" w:rsidRPr="00D67D3C" w:rsidRDefault="00281903" w:rsidP="002819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7D3C">
        <w:rPr>
          <w:sz w:val="24"/>
          <w:szCs w:val="24"/>
        </w:rPr>
        <w:t>•</w:t>
      </w:r>
      <w:r w:rsidRPr="00D67D3C">
        <w:rPr>
          <w:sz w:val="24"/>
          <w:szCs w:val="24"/>
        </w:rPr>
        <w:tab/>
      </w:r>
      <w:proofErr w:type="spellStart"/>
      <w:r w:rsidRPr="00D67D3C">
        <w:rPr>
          <w:sz w:val="24"/>
          <w:szCs w:val="24"/>
          <w:lang w:val="en-US"/>
        </w:rPr>
        <w:t>MicrosoftWindows</w:t>
      </w:r>
      <w:proofErr w:type="spellEnd"/>
      <w:r w:rsidRPr="00D67D3C">
        <w:rPr>
          <w:sz w:val="24"/>
          <w:szCs w:val="24"/>
        </w:rPr>
        <w:t xml:space="preserve"> 10 </w:t>
      </w:r>
      <w:r w:rsidRPr="00D67D3C">
        <w:rPr>
          <w:sz w:val="24"/>
          <w:szCs w:val="24"/>
          <w:lang w:val="en-US"/>
        </w:rPr>
        <w:t>Professional</w:t>
      </w:r>
    </w:p>
    <w:p w:rsidR="00281903" w:rsidRPr="00D67D3C" w:rsidRDefault="00281903" w:rsidP="0028190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67D3C">
        <w:rPr>
          <w:sz w:val="24"/>
          <w:szCs w:val="24"/>
          <w:lang w:val="en-US"/>
        </w:rPr>
        <w:t>•</w:t>
      </w:r>
      <w:r w:rsidRPr="00D67D3C">
        <w:rPr>
          <w:sz w:val="24"/>
          <w:szCs w:val="24"/>
          <w:lang w:val="en-US"/>
        </w:rPr>
        <w:tab/>
        <w:t xml:space="preserve">Microsoft Windows XP Professional SP3 </w:t>
      </w:r>
    </w:p>
    <w:p w:rsidR="00281903" w:rsidRPr="00D67D3C" w:rsidRDefault="00281903" w:rsidP="0028190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D67D3C">
        <w:rPr>
          <w:sz w:val="24"/>
          <w:szCs w:val="24"/>
          <w:lang w:val="en-US"/>
        </w:rPr>
        <w:t>•</w:t>
      </w:r>
      <w:r w:rsidRPr="00D67D3C">
        <w:rPr>
          <w:sz w:val="24"/>
          <w:szCs w:val="24"/>
          <w:lang w:val="en-US"/>
        </w:rPr>
        <w:tab/>
        <w:t xml:space="preserve">Microsoft Office Professional 2007 Russian </w:t>
      </w:r>
    </w:p>
    <w:p w:rsidR="00281903" w:rsidRPr="00D67D3C" w:rsidRDefault="00281903" w:rsidP="002819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7D3C">
        <w:rPr>
          <w:sz w:val="24"/>
          <w:szCs w:val="24"/>
        </w:rPr>
        <w:t>•</w:t>
      </w:r>
      <w:r w:rsidRPr="00D67D3C">
        <w:rPr>
          <w:sz w:val="24"/>
          <w:szCs w:val="24"/>
        </w:rPr>
        <w:tab/>
      </w:r>
      <w:proofErr w:type="gramStart"/>
      <w:r w:rsidRPr="00D67D3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D67D3C">
        <w:rPr>
          <w:bCs/>
          <w:sz w:val="24"/>
          <w:szCs w:val="24"/>
        </w:rPr>
        <w:t>вободно</w:t>
      </w:r>
      <w:proofErr w:type="spellEnd"/>
      <w:r w:rsidRPr="00D67D3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D67D3C">
        <w:rPr>
          <w:bCs/>
          <w:sz w:val="24"/>
          <w:szCs w:val="24"/>
        </w:rPr>
        <w:t>LibreOffice</w:t>
      </w:r>
      <w:proofErr w:type="spellEnd"/>
      <w:r w:rsidRPr="00D67D3C">
        <w:rPr>
          <w:bCs/>
          <w:sz w:val="24"/>
          <w:szCs w:val="24"/>
        </w:rPr>
        <w:t xml:space="preserve"> 6.0.3.2 </w:t>
      </w:r>
      <w:proofErr w:type="spellStart"/>
      <w:r w:rsidRPr="00D67D3C">
        <w:rPr>
          <w:bCs/>
          <w:sz w:val="24"/>
          <w:szCs w:val="24"/>
        </w:rPr>
        <w:t>Stable</w:t>
      </w:r>
      <w:proofErr w:type="spellEnd"/>
    </w:p>
    <w:p w:rsidR="00281903" w:rsidRPr="00D67D3C" w:rsidRDefault="00281903" w:rsidP="002819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7D3C">
        <w:rPr>
          <w:sz w:val="24"/>
          <w:szCs w:val="24"/>
        </w:rPr>
        <w:t>•</w:t>
      </w:r>
      <w:r w:rsidRPr="00D67D3C">
        <w:rPr>
          <w:sz w:val="24"/>
          <w:szCs w:val="24"/>
        </w:rPr>
        <w:tab/>
        <w:t>Антивирус Касперского</w:t>
      </w:r>
    </w:p>
    <w:p w:rsidR="00281903" w:rsidRPr="00D67D3C" w:rsidRDefault="00281903" w:rsidP="002819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7D3C">
        <w:rPr>
          <w:sz w:val="24"/>
          <w:szCs w:val="24"/>
        </w:rPr>
        <w:t>•</w:t>
      </w:r>
      <w:r w:rsidRPr="00D67D3C">
        <w:rPr>
          <w:sz w:val="24"/>
          <w:szCs w:val="24"/>
        </w:rPr>
        <w:tab/>
      </w:r>
      <w:proofErr w:type="spellStart"/>
      <w:proofErr w:type="gramStart"/>
      <w:r w:rsidRPr="00D67D3C">
        <w:rPr>
          <w:sz w:val="24"/>
          <w:szCs w:val="24"/>
        </w:rPr>
        <w:t>C</w:t>
      </w:r>
      <w:proofErr w:type="gramEnd"/>
      <w:r w:rsidRPr="00D67D3C">
        <w:rPr>
          <w:sz w:val="24"/>
          <w:szCs w:val="24"/>
        </w:rPr>
        <w:t>истема</w:t>
      </w:r>
      <w:proofErr w:type="spellEnd"/>
      <w:r w:rsidRPr="00D67D3C">
        <w:rPr>
          <w:sz w:val="24"/>
          <w:szCs w:val="24"/>
        </w:rPr>
        <w:t xml:space="preserve"> управления курсами LMS Русский </w:t>
      </w:r>
      <w:proofErr w:type="spellStart"/>
      <w:r w:rsidRPr="00D67D3C">
        <w:rPr>
          <w:sz w:val="24"/>
          <w:szCs w:val="24"/>
        </w:rPr>
        <w:t>Moodle</w:t>
      </w:r>
      <w:proofErr w:type="spellEnd"/>
      <w:r w:rsidRPr="00D67D3C">
        <w:rPr>
          <w:sz w:val="24"/>
          <w:szCs w:val="24"/>
        </w:rPr>
        <w:t xml:space="preserve"> 3KL</w:t>
      </w:r>
    </w:p>
    <w:p w:rsidR="00281903" w:rsidRPr="00D67D3C" w:rsidRDefault="00281903" w:rsidP="00281903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281903" w:rsidRPr="00D67D3C" w:rsidRDefault="00281903" w:rsidP="002819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7D3C">
        <w:rPr>
          <w:sz w:val="24"/>
          <w:szCs w:val="24"/>
        </w:rPr>
        <w:t>ПЕРЕЧЕНЬ ИНФОРМАЦИОННЫХ СПРАВОЧНЫХ СИСТЕМ</w:t>
      </w:r>
    </w:p>
    <w:p w:rsidR="00281903" w:rsidRPr="00D67D3C" w:rsidRDefault="00281903" w:rsidP="002819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7D3C">
        <w:rPr>
          <w:sz w:val="24"/>
          <w:szCs w:val="24"/>
        </w:rPr>
        <w:t>•</w:t>
      </w:r>
      <w:r w:rsidRPr="00D67D3C">
        <w:rPr>
          <w:sz w:val="24"/>
          <w:szCs w:val="24"/>
        </w:rPr>
        <w:tab/>
        <w:t>Справочная правовая система «Консультант Плюс»</w:t>
      </w:r>
    </w:p>
    <w:p w:rsidR="00281903" w:rsidRPr="00D67D3C" w:rsidRDefault="00281903" w:rsidP="0028190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67D3C">
        <w:rPr>
          <w:sz w:val="24"/>
          <w:szCs w:val="24"/>
        </w:rPr>
        <w:t>•</w:t>
      </w:r>
      <w:r w:rsidRPr="00D67D3C">
        <w:rPr>
          <w:sz w:val="24"/>
          <w:szCs w:val="24"/>
        </w:rPr>
        <w:tab/>
        <w:t>Справочная правовая система «Гарант»</w:t>
      </w:r>
    </w:p>
    <w:p w:rsidR="000F0F77" w:rsidRPr="00D67D3C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D67D3C">
        <w:rPr>
          <w:b/>
          <w:sz w:val="24"/>
          <w:szCs w:val="24"/>
        </w:rPr>
        <w:tab/>
      </w:r>
      <w:r w:rsidR="00E00ECB" w:rsidRPr="00D67D3C">
        <w:rPr>
          <w:b/>
          <w:sz w:val="24"/>
          <w:szCs w:val="24"/>
        </w:rPr>
        <w:t>9</w:t>
      </w:r>
      <w:r w:rsidRPr="00D67D3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3D4850" w:rsidRPr="00D67D3C">
        <w:rPr>
          <w:b/>
          <w:sz w:val="24"/>
          <w:szCs w:val="24"/>
        </w:rPr>
        <w:t>научно-исследовательской деятельности</w:t>
      </w:r>
    </w:p>
    <w:p w:rsidR="00081E67" w:rsidRPr="00D67D3C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D3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D67D3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67D3C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D67D3C">
        <w:rPr>
          <w:rFonts w:ascii="Times New Roman" w:hAnsi="Times New Roman" w:cs="Times New Roman"/>
          <w:sz w:val="24"/>
          <w:szCs w:val="24"/>
        </w:rPr>
        <w:t>р</w:t>
      </w:r>
      <w:r w:rsidRPr="00D67D3C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D67D3C">
        <w:rPr>
          <w:rFonts w:ascii="Times New Roman" w:hAnsi="Times New Roman" w:cs="Times New Roman"/>
          <w:sz w:val="24"/>
          <w:szCs w:val="24"/>
        </w:rPr>
        <w:t>т</w:t>
      </w:r>
      <w:r w:rsidRPr="00D67D3C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0B2DFE" w:rsidRDefault="000B2DFE" w:rsidP="000B2DFE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0B2DFE" w:rsidRDefault="000B2DFE" w:rsidP="000B2D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акт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  <w:lang w:val="en-US"/>
        </w:rPr>
        <w:t>Micr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2007;</w:t>
      </w:r>
    </w:p>
    <w:p w:rsidR="000B2DFE" w:rsidRDefault="000B2DFE" w:rsidP="000B2D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утбуки; операционная система </w:t>
      </w:r>
      <w:proofErr w:type="spellStart"/>
      <w:r>
        <w:rPr>
          <w:sz w:val="24"/>
          <w:szCs w:val="24"/>
          <w:lang w:val="en-US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LibreOfficeBase</w:t>
      </w:r>
      <w:proofErr w:type="spellEnd"/>
      <w:r>
        <w:rPr>
          <w:sz w:val="24"/>
          <w:szCs w:val="24"/>
        </w:rPr>
        <w:t>; 1С: Предпр.8 - комплект для обучения в высших и средних учебных зав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0B2DFE" w:rsidRDefault="000B2DFE" w:rsidP="000B2DFE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 xml:space="preserve">3. Для проведения лабораторных занятий имеется: </w:t>
      </w:r>
      <w:r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</w:t>
      </w:r>
      <w:r>
        <w:rPr>
          <w:sz w:val="24"/>
          <w:szCs w:val="24"/>
          <w:shd w:val="clear" w:color="auto" w:fill="F9F9F9"/>
        </w:rPr>
        <w:t>ж</w:t>
      </w:r>
      <w:r>
        <w:rPr>
          <w:sz w:val="24"/>
          <w:szCs w:val="24"/>
          <w:shd w:val="clear" w:color="auto" w:fill="F9F9F9"/>
        </w:rPr>
        <w:t>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лаборатория возрастной анатомии, физиологии и гигиены человека и пс</w:t>
      </w:r>
      <w:r>
        <w:rPr>
          <w:sz w:val="24"/>
          <w:szCs w:val="24"/>
          <w:shd w:val="clear" w:color="auto" w:fill="F9F9F9"/>
        </w:rPr>
        <w:t>и</w:t>
      </w:r>
      <w:r>
        <w:rPr>
          <w:sz w:val="24"/>
          <w:szCs w:val="24"/>
          <w:shd w:val="clear" w:color="auto" w:fill="F9F9F9"/>
        </w:rPr>
        <w:t>ходиагностики</w:t>
      </w:r>
      <w:r>
        <w:rPr>
          <w:sz w:val="24"/>
          <w:szCs w:val="24"/>
        </w:rPr>
        <w:t xml:space="preserve">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экран, </w:t>
      </w:r>
      <w:r>
        <w:rPr>
          <w:sz w:val="24"/>
          <w:szCs w:val="24"/>
          <w:shd w:val="clear" w:color="auto" w:fill="F9F9F9"/>
        </w:rPr>
        <w:t>стенды информационные.</w:t>
      </w:r>
      <w:r>
        <w:rPr>
          <w:sz w:val="24"/>
          <w:szCs w:val="24"/>
        </w:rPr>
        <w:t xml:space="preserve"> Оборудование:</w:t>
      </w:r>
      <w:r>
        <w:rPr>
          <w:sz w:val="24"/>
          <w:szCs w:val="24"/>
          <w:shd w:val="clear" w:color="auto" w:fill="F9F9F9"/>
        </w:rPr>
        <w:t xml:space="preserve"> стенды информационные  с портретами ученых, </w:t>
      </w:r>
      <w:proofErr w:type="spellStart"/>
      <w:r>
        <w:rPr>
          <w:sz w:val="24"/>
          <w:szCs w:val="24"/>
          <w:shd w:val="clear" w:color="auto" w:fill="F9F9F9"/>
        </w:rPr>
        <w:t>Фрустрационный</w:t>
      </w:r>
      <w:proofErr w:type="spellEnd"/>
      <w:r>
        <w:rPr>
          <w:sz w:val="24"/>
          <w:szCs w:val="24"/>
          <w:shd w:val="clear" w:color="auto" w:fill="F9F9F9"/>
        </w:rPr>
        <w:t xml:space="preserve"> тест Розенцвейга (взрослый) кабинетный Вариант (1 шт.), </w:t>
      </w:r>
      <w:proofErr w:type="spellStart"/>
      <w:r>
        <w:rPr>
          <w:sz w:val="24"/>
          <w:szCs w:val="24"/>
          <w:shd w:val="clear" w:color="auto" w:fill="F9F9F9"/>
        </w:rPr>
        <w:t>тестово-диагностические</w:t>
      </w:r>
      <w:proofErr w:type="spellEnd"/>
      <w:r>
        <w:rPr>
          <w:sz w:val="24"/>
          <w:szCs w:val="24"/>
          <w:shd w:val="clear" w:color="auto" w:fill="F9F9F9"/>
        </w:rPr>
        <w:t xml:space="preserve"> материалы на </w:t>
      </w:r>
      <w:proofErr w:type="spellStart"/>
      <w:r>
        <w:rPr>
          <w:sz w:val="24"/>
          <w:szCs w:val="24"/>
          <w:shd w:val="clear" w:color="auto" w:fill="F9F9F9"/>
        </w:rPr>
        <w:t>эл</w:t>
      </w:r>
      <w:proofErr w:type="spellEnd"/>
      <w:r>
        <w:rPr>
          <w:sz w:val="24"/>
          <w:szCs w:val="24"/>
          <w:shd w:val="clear" w:color="auto" w:fill="F9F9F9"/>
        </w:rPr>
        <w:t xml:space="preserve">. дисках: </w:t>
      </w:r>
      <w:proofErr w:type="gramStart"/>
      <w:r>
        <w:rPr>
          <w:sz w:val="24"/>
          <w:szCs w:val="24"/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z w:val="24"/>
          <w:szCs w:val="24"/>
          <w:shd w:val="clear" w:color="auto" w:fill="F9F9F9"/>
        </w:rPr>
        <w:t>опросник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Кеттелла</w:t>
      </w:r>
      <w:proofErr w:type="spellEnd"/>
      <w:r>
        <w:rPr>
          <w:sz w:val="24"/>
          <w:szCs w:val="24"/>
          <w:shd w:val="clear" w:color="auto" w:fill="F9F9F9"/>
        </w:rPr>
        <w:t xml:space="preserve">, Тест </w:t>
      </w:r>
      <w:proofErr w:type="spellStart"/>
      <w:r>
        <w:rPr>
          <w:sz w:val="24"/>
          <w:szCs w:val="24"/>
          <w:shd w:val="clear" w:color="auto" w:fill="F9F9F9"/>
        </w:rPr>
        <w:t>Тулуз-Пьерона</w:t>
      </w:r>
      <w:proofErr w:type="spellEnd"/>
      <w:r>
        <w:rPr>
          <w:sz w:val="24"/>
          <w:szCs w:val="24"/>
          <w:shd w:val="clear" w:color="auto" w:fill="F9F9F9"/>
        </w:rPr>
        <w:t xml:space="preserve">, Тест Векслера, Тест </w:t>
      </w:r>
      <w:proofErr w:type="spellStart"/>
      <w:r>
        <w:rPr>
          <w:sz w:val="24"/>
          <w:szCs w:val="24"/>
          <w:shd w:val="clear" w:color="auto" w:fill="F9F9F9"/>
        </w:rPr>
        <w:t>Гилфорда</w:t>
      </w:r>
      <w:proofErr w:type="spellEnd"/>
      <w:r>
        <w:rPr>
          <w:sz w:val="24"/>
          <w:szCs w:val="24"/>
          <w:shd w:val="clear" w:color="auto" w:fill="F9F9F9"/>
        </w:rPr>
        <w:t xml:space="preserve">, Методика рисуночных метафор, Тест юмористических фраз </w:t>
      </w:r>
      <w:r>
        <w:rPr>
          <w:sz w:val="24"/>
          <w:szCs w:val="24"/>
          <w:shd w:val="clear" w:color="auto" w:fill="F9F9F9"/>
        </w:rPr>
        <w:lastRenderedPageBreak/>
        <w:t>А.Г.Шмелева, Диагностический альбом Семаго Н.Я., Семаго М.М., раздаточные матери</w:t>
      </w:r>
      <w:r>
        <w:rPr>
          <w:sz w:val="24"/>
          <w:szCs w:val="24"/>
          <w:shd w:val="clear" w:color="auto" w:fill="F9F9F9"/>
        </w:rPr>
        <w:t>а</w:t>
      </w:r>
      <w:r>
        <w:rPr>
          <w:sz w:val="24"/>
          <w:szCs w:val="24"/>
          <w:shd w:val="clear" w:color="auto" w:fill="F9F9F9"/>
        </w:rPr>
        <w:t>лы: диагностика темперамента, диагностика эмоционально-волевой сферы личности, д</w:t>
      </w:r>
      <w:r>
        <w:rPr>
          <w:sz w:val="24"/>
          <w:szCs w:val="24"/>
          <w:shd w:val="clear" w:color="auto" w:fill="F9F9F9"/>
        </w:rPr>
        <w:t>и</w:t>
      </w:r>
      <w:r>
        <w:rPr>
          <w:sz w:val="24"/>
          <w:szCs w:val="24"/>
          <w:shd w:val="clear" w:color="auto" w:fill="F9F9F9"/>
        </w:rPr>
        <w:t>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0B2DFE" w:rsidRDefault="000B2DFE" w:rsidP="000B2D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деокамера,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proofErr w:type="spellStart"/>
      <w:r>
        <w:rPr>
          <w:sz w:val="24"/>
          <w:szCs w:val="24"/>
          <w:lang w:val="en-US"/>
        </w:rPr>
        <w:t>MicrosoftWindowsXP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Micr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KasperskyEn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>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</w:t>
      </w:r>
      <w:r>
        <w:rPr>
          <w:sz w:val="24"/>
          <w:szCs w:val="24"/>
        </w:rPr>
        <w:t>ч</w:t>
      </w:r>
      <w:r>
        <w:rPr>
          <w:sz w:val="24"/>
          <w:szCs w:val="24"/>
        </w:rPr>
        <w:t xml:space="preserve">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7977F6">
          <w:rPr>
            <w:rStyle w:val="a7"/>
            <w:sz w:val="24"/>
            <w:szCs w:val="24"/>
            <w:lang w:val="en-US"/>
          </w:rPr>
          <w:t>www</w:t>
        </w:r>
        <w:r w:rsidR="007977F6" w:rsidRPr="00F26861">
          <w:rPr>
            <w:rStyle w:val="a7"/>
            <w:sz w:val="24"/>
            <w:szCs w:val="24"/>
          </w:rPr>
          <w:t>.</w:t>
        </w:r>
        <w:proofErr w:type="spellStart"/>
        <w:r w:rsidR="007977F6">
          <w:rPr>
            <w:rStyle w:val="a7"/>
            <w:sz w:val="24"/>
            <w:szCs w:val="24"/>
            <w:lang w:val="en-US"/>
          </w:rPr>
          <w:t>biblio</w:t>
        </w:r>
        <w:proofErr w:type="spellEnd"/>
        <w:r w:rsidR="007977F6" w:rsidRPr="00F26861">
          <w:rPr>
            <w:rStyle w:val="a7"/>
            <w:sz w:val="24"/>
            <w:szCs w:val="24"/>
          </w:rPr>
          <w:t>-</w:t>
        </w:r>
        <w:r w:rsidR="007977F6">
          <w:rPr>
            <w:rStyle w:val="a7"/>
            <w:sz w:val="24"/>
            <w:szCs w:val="24"/>
            <w:lang w:val="en-US"/>
          </w:rPr>
          <w:t>online</w:t>
        </w:r>
        <w:r w:rsidR="007977F6" w:rsidRPr="00F26861">
          <w:rPr>
            <w:rStyle w:val="a7"/>
            <w:sz w:val="24"/>
            <w:szCs w:val="24"/>
          </w:rPr>
          <w:t>.</w:t>
        </w:r>
        <w:proofErr w:type="spellStart"/>
        <w:r w:rsidR="007977F6">
          <w:rPr>
            <w:rStyle w:val="a7"/>
            <w:sz w:val="24"/>
            <w:szCs w:val="24"/>
            <w:lang w:val="en-US"/>
          </w:rPr>
          <w:t>ru</w:t>
        </w:r>
        <w:proofErr w:type="spellEnd"/>
      </w:hyperlink>
    </w:p>
    <w:p w:rsidR="000B2DFE" w:rsidRDefault="000B2DFE" w:rsidP="000B2D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 xml:space="preserve">Для самостоятельной работы: аудитории для самостоятельной работы,  </w:t>
      </w:r>
      <w:r w:rsidR="00BD1BEA">
        <w:rPr>
          <w:sz w:val="24"/>
          <w:szCs w:val="24"/>
        </w:rPr>
        <w:t>научных исследований</w:t>
      </w:r>
      <w:r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345881" w:rsidRPr="00D67D3C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D67D3C" w:rsidRDefault="00170C1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D67D3C">
        <w:rPr>
          <w:b/>
          <w:sz w:val="24"/>
          <w:szCs w:val="24"/>
        </w:rPr>
        <w:tab/>
        <w:t>1</w:t>
      </w:r>
      <w:r w:rsidR="00E00ECB" w:rsidRPr="00D67D3C">
        <w:rPr>
          <w:b/>
          <w:sz w:val="24"/>
          <w:szCs w:val="24"/>
        </w:rPr>
        <w:t>0</w:t>
      </w:r>
      <w:r w:rsidRPr="00D67D3C">
        <w:rPr>
          <w:b/>
          <w:sz w:val="24"/>
          <w:szCs w:val="24"/>
        </w:rPr>
        <w:t xml:space="preserve">. Особенности организации и проведения </w:t>
      </w:r>
      <w:r w:rsidR="00AC30B9" w:rsidRPr="00D67D3C">
        <w:rPr>
          <w:b/>
          <w:sz w:val="24"/>
          <w:szCs w:val="24"/>
        </w:rPr>
        <w:t>научно-исследовательской де</w:t>
      </w:r>
      <w:r w:rsidR="00AC30B9" w:rsidRPr="00D67D3C">
        <w:rPr>
          <w:b/>
          <w:sz w:val="24"/>
          <w:szCs w:val="24"/>
        </w:rPr>
        <w:t>я</w:t>
      </w:r>
      <w:r w:rsidR="00AC30B9" w:rsidRPr="00D67D3C">
        <w:rPr>
          <w:b/>
          <w:sz w:val="24"/>
          <w:szCs w:val="24"/>
        </w:rPr>
        <w:t>тельности</w:t>
      </w:r>
      <w:r w:rsidRPr="00D67D3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170C14" w:rsidRPr="00D67D3C" w:rsidRDefault="00170C14" w:rsidP="00170C14">
      <w:pPr>
        <w:ind w:firstLine="360"/>
        <w:jc w:val="both"/>
        <w:rPr>
          <w:sz w:val="24"/>
          <w:szCs w:val="24"/>
        </w:rPr>
      </w:pPr>
      <w:r w:rsidRPr="00D67D3C">
        <w:rPr>
          <w:b/>
          <w:sz w:val="24"/>
          <w:szCs w:val="24"/>
        </w:rPr>
        <w:tab/>
      </w:r>
      <w:r w:rsidR="00AC30B9" w:rsidRPr="00D67D3C">
        <w:rPr>
          <w:sz w:val="24"/>
          <w:szCs w:val="24"/>
        </w:rPr>
        <w:t>Научно-исследовательская деятельность</w:t>
      </w:r>
      <w:r w:rsidRPr="00D67D3C">
        <w:rPr>
          <w:sz w:val="24"/>
          <w:szCs w:val="24"/>
        </w:rPr>
        <w:t xml:space="preserve"> для обучающихся с ограниченными во</w:t>
      </w:r>
      <w:r w:rsidRPr="00D67D3C">
        <w:rPr>
          <w:sz w:val="24"/>
          <w:szCs w:val="24"/>
        </w:rPr>
        <w:t>з</w:t>
      </w:r>
      <w:r w:rsidRPr="00D67D3C">
        <w:rPr>
          <w:sz w:val="24"/>
          <w:szCs w:val="24"/>
        </w:rPr>
        <w:t>можностями здоровья и инвалидов проводится с учетом особенностей их психофизич</w:t>
      </w:r>
      <w:r w:rsidRPr="00D67D3C">
        <w:rPr>
          <w:sz w:val="24"/>
          <w:szCs w:val="24"/>
        </w:rPr>
        <w:t>е</w:t>
      </w:r>
      <w:r w:rsidRPr="00D67D3C">
        <w:rPr>
          <w:sz w:val="24"/>
          <w:szCs w:val="24"/>
        </w:rPr>
        <w:t xml:space="preserve">ского развития, индивидуальных возможностей и состояния здоровья. </w:t>
      </w:r>
      <w:proofErr w:type="gramStart"/>
      <w:r w:rsidRPr="00D67D3C">
        <w:rPr>
          <w:sz w:val="24"/>
          <w:szCs w:val="24"/>
        </w:rPr>
        <w:t>Особенности пр</w:t>
      </w:r>
      <w:r w:rsidRPr="00D67D3C">
        <w:rPr>
          <w:sz w:val="24"/>
          <w:szCs w:val="24"/>
        </w:rPr>
        <w:t>о</w:t>
      </w:r>
      <w:r w:rsidRPr="00D67D3C">
        <w:rPr>
          <w:sz w:val="24"/>
          <w:szCs w:val="24"/>
        </w:rPr>
        <w:t xml:space="preserve">хождения </w:t>
      </w:r>
      <w:proofErr w:type="spellStart"/>
      <w:r w:rsidR="00AC30B9" w:rsidRPr="00D67D3C">
        <w:rPr>
          <w:sz w:val="24"/>
          <w:szCs w:val="24"/>
        </w:rPr>
        <w:t>научно-исследовательскойдеятельности</w:t>
      </w:r>
      <w:proofErr w:type="spellEnd"/>
      <w:r w:rsidR="00AC30B9" w:rsidRPr="00D67D3C">
        <w:rPr>
          <w:sz w:val="24"/>
          <w:szCs w:val="24"/>
        </w:rPr>
        <w:t xml:space="preserve"> </w:t>
      </w:r>
      <w:r w:rsidRPr="00D67D3C">
        <w:rPr>
          <w:sz w:val="24"/>
          <w:szCs w:val="24"/>
        </w:rPr>
        <w:t>инвалидами и лицами с ОВЗ определ</w:t>
      </w:r>
      <w:r w:rsidRPr="00D67D3C">
        <w:rPr>
          <w:sz w:val="24"/>
          <w:szCs w:val="24"/>
        </w:rPr>
        <w:t>е</w:t>
      </w:r>
      <w:r w:rsidRPr="00D67D3C">
        <w:rPr>
          <w:sz w:val="24"/>
          <w:szCs w:val="24"/>
        </w:rPr>
        <w:t xml:space="preserve">ны в </w:t>
      </w:r>
      <w:r w:rsidR="00AC30B9" w:rsidRPr="00D67D3C">
        <w:rPr>
          <w:sz w:val="24"/>
          <w:szCs w:val="24"/>
          <w:lang w:eastAsia="en-US"/>
        </w:rPr>
        <w:t>«Положением о порядке разработки и утверждения адаптированных образовател</w:t>
      </w:r>
      <w:r w:rsidR="00AC30B9" w:rsidRPr="00D67D3C">
        <w:rPr>
          <w:sz w:val="24"/>
          <w:szCs w:val="24"/>
          <w:lang w:eastAsia="en-US"/>
        </w:rPr>
        <w:t>ь</w:t>
      </w:r>
      <w:r w:rsidR="00AC30B9" w:rsidRPr="00D67D3C">
        <w:rPr>
          <w:sz w:val="24"/>
          <w:szCs w:val="24"/>
          <w:lang w:eastAsia="en-US"/>
        </w:rPr>
        <w:t xml:space="preserve">ных программ высшего образования – </w:t>
      </w:r>
      <w:r w:rsidR="00AC30B9" w:rsidRPr="00D67D3C">
        <w:rPr>
          <w:sz w:val="24"/>
          <w:szCs w:val="24"/>
        </w:rPr>
        <w:t>программ подготовки научно-педагогических ка</w:t>
      </w:r>
      <w:r w:rsidR="00AC30B9" w:rsidRPr="00D67D3C">
        <w:rPr>
          <w:sz w:val="24"/>
          <w:szCs w:val="24"/>
        </w:rPr>
        <w:t>д</w:t>
      </w:r>
      <w:r w:rsidR="00AC30B9" w:rsidRPr="00D67D3C">
        <w:rPr>
          <w:sz w:val="24"/>
          <w:szCs w:val="24"/>
        </w:rPr>
        <w:t>ров в аспирантуре</w:t>
      </w:r>
      <w:r w:rsidR="00AC30B9" w:rsidRPr="00D67D3C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 (н</w:t>
      </w:r>
      <w:r w:rsidR="00AC30B9" w:rsidRPr="00D67D3C">
        <w:rPr>
          <w:sz w:val="24"/>
          <w:szCs w:val="24"/>
          <w:lang w:eastAsia="en-US"/>
        </w:rPr>
        <w:t>о</w:t>
      </w:r>
      <w:r w:rsidR="00AC30B9" w:rsidRPr="00D67D3C">
        <w:rPr>
          <w:sz w:val="24"/>
          <w:szCs w:val="24"/>
          <w:lang w:eastAsia="en-US"/>
        </w:rPr>
        <w:t>вая редакция), одобренного на заседании Ученого совета от 28.08. 2017 (протокол засед</w:t>
      </w:r>
      <w:r w:rsidR="00AC30B9" w:rsidRPr="00D67D3C">
        <w:rPr>
          <w:sz w:val="24"/>
          <w:szCs w:val="24"/>
          <w:lang w:eastAsia="en-US"/>
        </w:rPr>
        <w:t>а</w:t>
      </w:r>
      <w:r w:rsidR="00AC30B9" w:rsidRPr="00D67D3C">
        <w:rPr>
          <w:sz w:val="24"/>
          <w:szCs w:val="24"/>
          <w:lang w:eastAsia="en-US"/>
        </w:rPr>
        <w:t xml:space="preserve">ния № 1), Студенческого совета </w:t>
      </w:r>
      <w:proofErr w:type="spellStart"/>
      <w:r w:rsidR="00AC30B9" w:rsidRPr="00D67D3C">
        <w:rPr>
          <w:sz w:val="24"/>
          <w:szCs w:val="24"/>
          <w:lang w:eastAsia="en-US"/>
        </w:rPr>
        <w:t>ОмГА</w:t>
      </w:r>
      <w:proofErr w:type="spellEnd"/>
      <w:r w:rsidR="00AC30B9" w:rsidRPr="00D67D3C">
        <w:rPr>
          <w:sz w:val="24"/>
          <w:szCs w:val="24"/>
          <w:lang w:eastAsia="en-US"/>
        </w:rPr>
        <w:t xml:space="preserve"> от 28.08.2017 (протокол заседания № 1), утве</w:t>
      </w:r>
      <w:r w:rsidR="00AC30B9" w:rsidRPr="00D67D3C">
        <w:rPr>
          <w:sz w:val="24"/>
          <w:szCs w:val="24"/>
          <w:lang w:eastAsia="en-US"/>
        </w:rPr>
        <w:t>р</w:t>
      </w:r>
      <w:r w:rsidR="00AC30B9" w:rsidRPr="00D67D3C">
        <w:rPr>
          <w:sz w:val="24"/>
          <w:szCs w:val="24"/>
          <w:lang w:eastAsia="en-US"/>
        </w:rPr>
        <w:t>жденного приказом ректора от</w:t>
      </w:r>
      <w:proofErr w:type="gramEnd"/>
      <w:r w:rsidR="00AC30B9" w:rsidRPr="00D67D3C">
        <w:rPr>
          <w:sz w:val="24"/>
          <w:szCs w:val="24"/>
          <w:lang w:eastAsia="en-US"/>
        </w:rPr>
        <w:t xml:space="preserve"> 28.08.2017 №37</w:t>
      </w:r>
      <w:r w:rsidRPr="00D67D3C">
        <w:rPr>
          <w:sz w:val="24"/>
          <w:szCs w:val="24"/>
        </w:rPr>
        <w:t>.</w:t>
      </w:r>
    </w:p>
    <w:p w:rsidR="00170C14" w:rsidRPr="00D67D3C" w:rsidRDefault="00170C14" w:rsidP="00AC30B9">
      <w:pPr>
        <w:pStyle w:val="a9"/>
        <w:ind w:firstLine="708"/>
        <w:jc w:val="both"/>
      </w:pPr>
      <w:r w:rsidRPr="00D67D3C">
        <w:t xml:space="preserve">Материально-технические условия </w:t>
      </w:r>
      <w:r w:rsidR="00AC30B9" w:rsidRPr="00D67D3C">
        <w:t>проведения научно-исследовательской деятел</w:t>
      </w:r>
      <w:r w:rsidR="00AC30B9" w:rsidRPr="00D67D3C">
        <w:t>ь</w:t>
      </w:r>
      <w:r w:rsidR="00AC30B9" w:rsidRPr="00D67D3C">
        <w:t>ности</w:t>
      </w:r>
      <w:r w:rsidRPr="00D67D3C">
        <w:t xml:space="preserve"> обеспечива</w:t>
      </w:r>
      <w:r w:rsidR="00E2663C" w:rsidRPr="00D67D3C">
        <w:t>ю</w:t>
      </w:r>
      <w:r w:rsidRPr="00D67D3C">
        <w:t xml:space="preserve">т возможность беспрепятственного доступа </w:t>
      </w:r>
      <w:r w:rsidR="00AC30B9" w:rsidRPr="00D67D3C">
        <w:t>аспирантов</w:t>
      </w:r>
      <w:r w:rsidRPr="00D67D3C">
        <w:t xml:space="preserve"> из числа лиц с ограниченными возможностями здоровья и инвалидов к специально оборудованным р</w:t>
      </w:r>
      <w:r w:rsidRPr="00D67D3C">
        <w:t>а</w:t>
      </w:r>
      <w:r w:rsidRPr="00D67D3C">
        <w:t>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</w:t>
      </w:r>
      <w:r w:rsidRPr="00D67D3C">
        <w:t>р</w:t>
      </w:r>
      <w:r w:rsidRPr="00D67D3C">
        <w:t>ных проемов, лифтов; при отсутствии лифтов рабочее место должно располагаться на первом этаже здания)</w:t>
      </w:r>
      <w:proofErr w:type="gramStart"/>
      <w:r w:rsidRPr="00D67D3C">
        <w:t>.Ф</w:t>
      </w:r>
      <w:proofErr w:type="gramEnd"/>
      <w:r w:rsidRPr="00D67D3C">
        <w:t>орма проведения текущей и промежуточной аттестации для ст</w:t>
      </w:r>
      <w:r w:rsidRPr="00D67D3C">
        <w:t>у</w:t>
      </w:r>
      <w:r w:rsidRPr="00D67D3C">
        <w:t xml:space="preserve">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</w:t>
      </w:r>
      <w:r w:rsidR="00AC30B9" w:rsidRPr="00D67D3C">
        <w:t>научно-исследовательской деятельности и его защиты</w:t>
      </w:r>
      <w:r w:rsidRPr="00D67D3C">
        <w:t>.</w:t>
      </w:r>
    </w:p>
    <w:p w:rsidR="00383FA7" w:rsidRPr="00D67D3C" w:rsidRDefault="00383FA7">
      <w:pPr>
        <w:widowControl/>
        <w:autoSpaceDE/>
        <w:autoSpaceDN/>
        <w:adjustRightInd/>
        <w:rPr>
          <w:sz w:val="24"/>
          <w:szCs w:val="24"/>
        </w:rPr>
      </w:pPr>
      <w:r w:rsidRPr="00D67D3C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719EE" w:rsidRPr="00D67D3C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D67D3C" w:rsidRDefault="007B1963" w:rsidP="001D5B24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D67D3C">
              <w:rPr>
                <w:sz w:val="28"/>
                <w:szCs w:val="28"/>
              </w:rPr>
              <w:lastRenderedPageBreak/>
              <w:t>Приложение</w:t>
            </w:r>
            <w:proofErr w:type="gramStart"/>
            <w:r w:rsidRPr="00D67D3C">
              <w:rPr>
                <w:sz w:val="28"/>
                <w:szCs w:val="28"/>
              </w:rPr>
              <w:t xml:space="preserve"> А</w:t>
            </w:r>
            <w:proofErr w:type="gramEnd"/>
          </w:p>
          <w:p w:rsidR="007B1963" w:rsidRPr="00D67D3C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D67D3C" w:rsidRDefault="009D79F0" w:rsidP="000559F9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67D3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D67D3C">
              <w:rPr>
                <w:sz w:val="28"/>
                <w:szCs w:val="28"/>
              </w:rPr>
              <w:br/>
            </w:r>
            <w:r w:rsidR="000559F9" w:rsidRPr="00D67D3C">
              <w:rPr>
                <w:sz w:val="28"/>
                <w:szCs w:val="28"/>
              </w:rPr>
              <w:t>«</w:t>
            </w:r>
            <w:r w:rsidRPr="00D67D3C">
              <w:rPr>
                <w:sz w:val="28"/>
                <w:szCs w:val="28"/>
              </w:rPr>
              <w:t>Омская гуманитарная академия</w:t>
            </w:r>
            <w:r w:rsidR="000559F9" w:rsidRPr="00D67D3C">
              <w:rPr>
                <w:sz w:val="28"/>
                <w:szCs w:val="28"/>
              </w:rPr>
              <w:t>»</w:t>
            </w:r>
          </w:p>
        </w:tc>
      </w:tr>
    </w:tbl>
    <w:p w:rsidR="009D79F0" w:rsidRPr="00D67D3C" w:rsidRDefault="009D79F0" w:rsidP="009D79F0">
      <w:pPr>
        <w:jc w:val="center"/>
        <w:rPr>
          <w:sz w:val="28"/>
          <w:szCs w:val="28"/>
        </w:rPr>
      </w:pPr>
      <w:proofErr w:type="spellStart"/>
      <w:r w:rsidRPr="00D67D3C">
        <w:rPr>
          <w:sz w:val="28"/>
          <w:szCs w:val="28"/>
        </w:rPr>
        <w:t>Кафедра</w:t>
      </w:r>
      <w:r w:rsidR="001D5B24" w:rsidRPr="00D67D3C">
        <w:rPr>
          <w:sz w:val="28"/>
          <w:szCs w:val="28"/>
        </w:rPr>
        <w:t>педагогики</w:t>
      </w:r>
      <w:proofErr w:type="spellEnd"/>
      <w:r w:rsidR="001D5B24" w:rsidRPr="00D67D3C">
        <w:rPr>
          <w:sz w:val="28"/>
          <w:szCs w:val="28"/>
        </w:rPr>
        <w:t>, психологии и социальной работы</w:t>
      </w:r>
    </w:p>
    <w:p w:rsidR="009D79F0" w:rsidRPr="00D67D3C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67D3C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67D3C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67D3C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D67D3C" w:rsidRDefault="009D79F0" w:rsidP="009D79F0">
      <w:pPr>
        <w:jc w:val="center"/>
        <w:rPr>
          <w:spacing w:val="20"/>
          <w:sz w:val="40"/>
          <w:szCs w:val="40"/>
        </w:rPr>
      </w:pPr>
      <w:r w:rsidRPr="00D67D3C">
        <w:rPr>
          <w:spacing w:val="20"/>
          <w:sz w:val="40"/>
          <w:szCs w:val="40"/>
        </w:rPr>
        <w:t>ОТЧЕТ</w:t>
      </w:r>
    </w:p>
    <w:p w:rsidR="009D79F0" w:rsidRPr="00D67D3C" w:rsidRDefault="009D79F0" w:rsidP="009D79F0">
      <w:pPr>
        <w:jc w:val="center"/>
        <w:rPr>
          <w:sz w:val="32"/>
          <w:szCs w:val="32"/>
        </w:rPr>
      </w:pPr>
      <w:r w:rsidRPr="00D67D3C">
        <w:rPr>
          <w:sz w:val="32"/>
          <w:szCs w:val="32"/>
        </w:rPr>
        <w:t xml:space="preserve">о </w:t>
      </w:r>
      <w:r w:rsidR="00AC30B9" w:rsidRPr="00D67D3C">
        <w:rPr>
          <w:sz w:val="32"/>
          <w:szCs w:val="32"/>
        </w:rPr>
        <w:t>научно-исследовательской деятельности</w:t>
      </w:r>
    </w:p>
    <w:p w:rsidR="009D79F0" w:rsidRPr="00D67D3C" w:rsidRDefault="009D79F0" w:rsidP="009D79F0">
      <w:pPr>
        <w:jc w:val="both"/>
        <w:rPr>
          <w:sz w:val="28"/>
          <w:szCs w:val="28"/>
        </w:rPr>
      </w:pPr>
    </w:p>
    <w:p w:rsidR="005D720F" w:rsidRPr="00D67D3C" w:rsidRDefault="005D720F" w:rsidP="005D720F">
      <w:pPr>
        <w:pStyle w:val="ConsPlusNormal"/>
        <w:ind w:firstLine="540"/>
        <w:jc w:val="both"/>
      </w:pPr>
    </w:p>
    <w:p w:rsidR="00AC30B9" w:rsidRPr="00D67D3C" w:rsidRDefault="00AC30B9" w:rsidP="005D720F">
      <w:pPr>
        <w:pStyle w:val="ConsPlusNormal"/>
        <w:ind w:firstLine="540"/>
        <w:jc w:val="both"/>
      </w:pPr>
    </w:p>
    <w:p w:rsidR="00AC30B9" w:rsidRPr="00D67D3C" w:rsidRDefault="00AC30B9" w:rsidP="005D720F">
      <w:pPr>
        <w:pStyle w:val="ConsPlusNormal"/>
        <w:ind w:firstLine="540"/>
        <w:jc w:val="both"/>
      </w:pPr>
    </w:p>
    <w:p w:rsidR="00AC30B9" w:rsidRPr="00D67D3C" w:rsidRDefault="00AC30B9" w:rsidP="005D720F">
      <w:pPr>
        <w:pStyle w:val="ConsPlusNormal"/>
        <w:ind w:firstLine="540"/>
        <w:jc w:val="both"/>
      </w:pPr>
    </w:p>
    <w:p w:rsidR="00AC30B9" w:rsidRPr="00D67D3C" w:rsidRDefault="00AC30B9" w:rsidP="005D720F">
      <w:pPr>
        <w:pStyle w:val="ConsPlusNormal"/>
        <w:ind w:firstLine="540"/>
        <w:jc w:val="both"/>
      </w:pPr>
    </w:p>
    <w:p w:rsidR="00AC30B9" w:rsidRPr="00D67D3C" w:rsidRDefault="00AC30B9" w:rsidP="005D720F">
      <w:pPr>
        <w:pStyle w:val="ConsPlusNormal"/>
        <w:ind w:firstLine="540"/>
        <w:jc w:val="both"/>
      </w:pPr>
    </w:p>
    <w:p w:rsidR="00AC30B9" w:rsidRPr="00D67D3C" w:rsidRDefault="00AC30B9" w:rsidP="005D720F">
      <w:pPr>
        <w:pStyle w:val="ConsPlusNormal"/>
        <w:ind w:firstLine="540"/>
        <w:jc w:val="both"/>
      </w:pPr>
    </w:p>
    <w:p w:rsidR="00AC30B9" w:rsidRPr="00D67D3C" w:rsidRDefault="00AC30B9" w:rsidP="005D720F">
      <w:pPr>
        <w:pStyle w:val="ConsPlusNormal"/>
        <w:ind w:firstLine="540"/>
        <w:jc w:val="both"/>
      </w:pPr>
    </w:p>
    <w:p w:rsidR="00AC30B9" w:rsidRPr="00D67D3C" w:rsidRDefault="00AC30B9" w:rsidP="005D720F">
      <w:pPr>
        <w:pStyle w:val="ConsPlusNormal"/>
        <w:ind w:firstLine="540"/>
        <w:jc w:val="both"/>
      </w:pPr>
    </w:p>
    <w:p w:rsidR="00AC30B9" w:rsidRPr="00D67D3C" w:rsidRDefault="00AC30B9" w:rsidP="005D720F">
      <w:pPr>
        <w:pStyle w:val="ConsPlusNormal"/>
        <w:ind w:firstLine="540"/>
        <w:jc w:val="both"/>
      </w:pPr>
    </w:p>
    <w:p w:rsidR="00AC30B9" w:rsidRPr="00D67D3C" w:rsidRDefault="00AC30B9" w:rsidP="005D720F">
      <w:pPr>
        <w:pStyle w:val="ConsPlusNormal"/>
        <w:ind w:firstLine="540"/>
        <w:jc w:val="both"/>
      </w:pPr>
    </w:p>
    <w:p w:rsidR="00AC30B9" w:rsidRPr="00D67D3C" w:rsidRDefault="00AC30B9" w:rsidP="005D720F">
      <w:pPr>
        <w:pStyle w:val="ConsPlusNormal"/>
        <w:ind w:firstLine="540"/>
        <w:jc w:val="both"/>
      </w:pPr>
    </w:p>
    <w:p w:rsidR="009D79F0" w:rsidRPr="00D67D3C" w:rsidRDefault="009D79F0" w:rsidP="005D720F">
      <w:pPr>
        <w:rPr>
          <w:sz w:val="28"/>
          <w:szCs w:val="28"/>
        </w:rPr>
      </w:pPr>
    </w:p>
    <w:p w:rsidR="009D79F0" w:rsidRPr="00D67D3C" w:rsidRDefault="009D79F0" w:rsidP="00564655">
      <w:pPr>
        <w:ind w:left="3544"/>
        <w:rPr>
          <w:sz w:val="24"/>
          <w:szCs w:val="24"/>
        </w:rPr>
      </w:pPr>
      <w:r w:rsidRPr="00D67D3C">
        <w:rPr>
          <w:sz w:val="24"/>
          <w:szCs w:val="24"/>
        </w:rPr>
        <w:t>Выполни</w:t>
      </w:r>
      <w:proofErr w:type="gramStart"/>
      <w:r w:rsidRPr="00D67D3C">
        <w:rPr>
          <w:sz w:val="24"/>
          <w:szCs w:val="24"/>
        </w:rPr>
        <w:t>л(</w:t>
      </w:r>
      <w:proofErr w:type="gramEnd"/>
      <w:r w:rsidRPr="00D67D3C">
        <w:rPr>
          <w:sz w:val="24"/>
          <w:szCs w:val="24"/>
        </w:rPr>
        <w:t>а):  ___</w:t>
      </w:r>
      <w:r w:rsidR="00564655" w:rsidRPr="00D67D3C">
        <w:rPr>
          <w:sz w:val="24"/>
          <w:szCs w:val="24"/>
        </w:rPr>
        <w:t>__________</w:t>
      </w:r>
      <w:r w:rsidRPr="00D67D3C">
        <w:rPr>
          <w:sz w:val="24"/>
          <w:szCs w:val="24"/>
        </w:rPr>
        <w:t>_____________________</w:t>
      </w:r>
    </w:p>
    <w:p w:rsidR="009D79F0" w:rsidRPr="00D67D3C" w:rsidRDefault="009D79F0" w:rsidP="00564655">
      <w:pPr>
        <w:ind w:left="3544"/>
        <w:jc w:val="center"/>
      </w:pPr>
      <w:r w:rsidRPr="00D67D3C">
        <w:t>Фамилия И.О.</w:t>
      </w:r>
    </w:p>
    <w:p w:rsidR="00AC30B9" w:rsidRPr="00D67D3C" w:rsidRDefault="00AC30B9" w:rsidP="00564655">
      <w:pPr>
        <w:ind w:left="3544"/>
        <w:rPr>
          <w:sz w:val="24"/>
          <w:szCs w:val="24"/>
        </w:rPr>
      </w:pPr>
    </w:p>
    <w:p w:rsidR="009D79F0" w:rsidRPr="00D67D3C" w:rsidRDefault="009D79F0" w:rsidP="00564655">
      <w:pPr>
        <w:ind w:left="3544"/>
        <w:rPr>
          <w:sz w:val="24"/>
          <w:szCs w:val="24"/>
        </w:rPr>
      </w:pPr>
      <w:r w:rsidRPr="00D67D3C">
        <w:rPr>
          <w:sz w:val="24"/>
          <w:szCs w:val="24"/>
        </w:rPr>
        <w:t>Направление подготовки:  ______</w:t>
      </w:r>
      <w:r w:rsidR="00564655" w:rsidRPr="00D67D3C">
        <w:rPr>
          <w:sz w:val="24"/>
          <w:szCs w:val="24"/>
        </w:rPr>
        <w:t>__________</w:t>
      </w:r>
      <w:r w:rsidRPr="00D67D3C">
        <w:rPr>
          <w:sz w:val="24"/>
          <w:szCs w:val="24"/>
        </w:rPr>
        <w:t xml:space="preserve">________ </w:t>
      </w:r>
    </w:p>
    <w:p w:rsidR="009D79F0" w:rsidRPr="00D67D3C" w:rsidRDefault="009D79F0" w:rsidP="00564655">
      <w:pPr>
        <w:ind w:left="3544"/>
        <w:rPr>
          <w:sz w:val="24"/>
          <w:szCs w:val="24"/>
        </w:rPr>
      </w:pPr>
      <w:r w:rsidRPr="00D67D3C">
        <w:rPr>
          <w:sz w:val="24"/>
          <w:szCs w:val="24"/>
        </w:rPr>
        <w:t>____________</w:t>
      </w:r>
      <w:r w:rsidR="00564655" w:rsidRPr="00D67D3C">
        <w:rPr>
          <w:sz w:val="24"/>
          <w:szCs w:val="24"/>
        </w:rPr>
        <w:t>__________</w:t>
      </w:r>
      <w:r w:rsidRPr="00D67D3C">
        <w:rPr>
          <w:sz w:val="24"/>
          <w:szCs w:val="24"/>
        </w:rPr>
        <w:t>_________________________</w:t>
      </w:r>
    </w:p>
    <w:p w:rsidR="00AC30B9" w:rsidRPr="00D67D3C" w:rsidRDefault="00AC30B9" w:rsidP="00564655">
      <w:pPr>
        <w:ind w:left="3544"/>
        <w:rPr>
          <w:sz w:val="24"/>
          <w:szCs w:val="24"/>
        </w:rPr>
      </w:pPr>
    </w:p>
    <w:p w:rsidR="00564655" w:rsidRPr="00D67D3C" w:rsidRDefault="00564655" w:rsidP="00564655">
      <w:pPr>
        <w:ind w:left="3544"/>
        <w:rPr>
          <w:sz w:val="24"/>
          <w:szCs w:val="24"/>
        </w:rPr>
      </w:pPr>
      <w:r w:rsidRPr="00D67D3C">
        <w:rPr>
          <w:sz w:val="24"/>
          <w:szCs w:val="24"/>
        </w:rPr>
        <w:t>Направленность (профиль) программы______________</w:t>
      </w:r>
    </w:p>
    <w:p w:rsidR="00564655" w:rsidRPr="00D67D3C" w:rsidRDefault="00564655" w:rsidP="00564655">
      <w:pPr>
        <w:ind w:left="3544"/>
        <w:rPr>
          <w:sz w:val="24"/>
          <w:szCs w:val="24"/>
        </w:rPr>
      </w:pPr>
      <w:r w:rsidRPr="00D67D3C">
        <w:rPr>
          <w:sz w:val="24"/>
          <w:szCs w:val="24"/>
        </w:rPr>
        <w:t>_______________________________________________</w:t>
      </w:r>
    </w:p>
    <w:p w:rsidR="00AC30B9" w:rsidRPr="00D67D3C" w:rsidRDefault="00AC30B9" w:rsidP="00564655">
      <w:pPr>
        <w:ind w:left="3544"/>
        <w:rPr>
          <w:sz w:val="24"/>
          <w:szCs w:val="24"/>
        </w:rPr>
      </w:pPr>
    </w:p>
    <w:p w:rsidR="009D79F0" w:rsidRPr="00D67D3C" w:rsidRDefault="009D79F0" w:rsidP="00564655">
      <w:pPr>
        <w:ind w:left="3544"/>
        <w:rPr>
          <w:sz w:val="24"/>
          <w:szCs w:val="24"/>
        </w:rPr>
      </w:pPr>
      <w:r w:rsidRPr="00D67D3C">
        <w:rPr>
          <w:sz w:val="24"/>
          <w:szCs w:val="24"/>
        </w:rPr>
        <w:t>Форма обучения: _______________</w:t>
      </w:r>
      <w:r w:rsidR="00564655" w:rsidRPr="00D67D3C">
        <w:rPr>
          <w:sz w:val="24"/>
          <w:szCs w:val="24"/>
        </w:rPr>
        <w:t>___________</w:t>
      </w:r>
      <w:r w:rsidRPr="00D67D3C">
        <w:rPr>
          <w:sz w:val="24"/>
          <w:szCs w:val="24"/>
        </w:rPr>
        <w:t>______</w:t>
      </w:r>
    </w:p>
    <w:p w:rsidR="00AC30B9" w:rsidRPr="00D67D3C" w:rsidRDefault="00AC30B9" w:rsidP="00564655">
      <w:pPr>
        <w:ind w:left="3544"/>
        <w:rPr>
          <w:sz w:val="24"/>
          <w:szCs w:val="24"/>
        </w:rPr>
      </w:pPr>
    </w:p>
    <w:p w:rsidR="009D79F0" w:rsidRPr="00D67D3C" w:rsidRDefault="009D79F0" w:rsidP="00564655">
      <w:pPr>
        <w:ind w:left="3544"/>
        <w:rPr>
          <w:sz w:val="24"/>
          <w:szCs w:val="24"/>
        </w:rPr>
      </w:pPr>
      <w:r w:rsidRPr="00D67D3C">
        <w:rPr>
          <w:sz w:val="24"/>
          <w:szCs w:val="24"/>
        </w:rPr>
        <w:t xml:space="preserve">Руководитель </w:t>
      </w:r>
      <w:r w:rsidR="003D4850" w:rsidRPr="00D67D3C">
        <w:rPr>
          <w:sz w:val="24"/>
          <w:szCs w:val="24"/>
        </w:rPr>
        <w:t>НИД</w:t>
      </w:r>
      <w:r w:rsidRPr="00D67D3C">
        <w:rPr>
          <w:sz w:val="24"/>
          <w:szCs w:val="24"/>
        </w:rPr>
        <w:t xml:space="preserve"> от </w:t>
      </w:r>
      <w:proofErr w:type="spellStart"/>
      <w:r w:rsidRPr="00D67D3C">
        <w:rPr>
          <w:sz w:val="24"/>
          <w:szCs w:val="24"/>
        </w:rPr>
        <w:t>ОмГА</w:t>
      </w:r>
      <w:proofErr w:type="spellEnd"/>
      <w:r w:rsidRPr="00D67D3C">
        <w:rPr>
          <w:sz w:val="24"/>
          <w:szCs w:val="24"/>
        </w:rPr>
        <w:t>:</w:t>
      </w:r>
    </w:p>
    <w:p w:rsidR="009D79F0" w:rsidRPr="00D67D3C" w:rsidRDefault="009D79F0" w:rsidP="00564655">
      <w:pPr>
        <w:pStyle w:val="20"/>
        <w:spacing w:after="0" w:line="240" w:lineRule="auto"/>
        <w:ind w:left="3544" w:right="55"/>
      </w:pPr>
      <w:r w:rsidRPr="00D67D3C">
        <w:t>_______________________</w:t>
      </w:r>
      <w:r w:rsidR="00564655" w:rsidRPr="00D67D3C">
        <w:t>__________</w:t>
      </w:r>
      <w:r w:rsidRPr="00D67D3C">
        <w:t>______________</w:t>
      </w:r>
    </w:p>
    <w:p w:rsidR="009D79F0" w:rsidRPr="00D67D3C" w:rsidRDefault="009D79F0" w:rsidP="00564655">
      <w:pPr>
        <w:ind w:left="3544"/>
        <w:jc w:val="center"/>
      </w:pPr>
      <w:proofErr w:type="spellStart"/>
      <w:r w:rsidRPr="00D67D3C">
        <w:t>Уч</w:t>
      </w:r>
      <w:proofErr w:type="spellEnd"/>
      <w:r w:rsidRPr="00D67D3C">
        <w:t xml:space="preserve">. степень, </w:t>
      </w:r>
      <w:proofErr w:type="spellStart"/>
      <w:r w:rsidRPr="00D67D3C">
        <w:t>уч</w:t>
      </w:r>
      <w:proofErr w:type="spellEnd"/>
      <w:r w:rsidRPr="00D67D3C">
        <w:t>. звание, Фамилия И.О.</w:t>
      </w:r>
    </w:p>
    <w:p w:rsidR="009D79F0" w:rsidRPr="00D67D3C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D67D3C">
        <w:t>_____________________</w:t>
      </w:r>
    </w:p>
    <w:p w:rsidR="009D79F0" w:rsidRPr="00D67D3C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D67D3C">
        <w:rPr>
          <w:sz w:val="20"/>
          <w:szCs w:val="20"/>
        </w:rPr>
        <w:t>подпись</w:t>
      </w:r>
    </w:p>
    <w:p w:rsidR="009D79F0" w:rsidRPr="00D67D3C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D67D3C" w:rsidRDefault="009D79F0" w:rsidP="009D79F0">
      <w:pPr>
        <w:shd w:val="clear" w:color="auto" w:fill="FFFFFF"/>
        <w:rPr>
          <w:sz w:val="24"/>
          <w:szCs w:val="24"/>
        </w:rPr>
      </w:pPr>
    </w:p>
    <w:p w:rsidR="00AC30B9" w:rsidRPr="00D67D3C" w:rsidRDefault="00AC30B9" w:rsidP="009D79F0">
      <w:pPr>
        <w:jc w:val="center"/>
        <w:rPr>
          <w:sz w:val="28"/>
          <w:szCs w:val="28"/>
        </w:rPr>
      </w:pPr>
    </w:p>
    <w:p w:rsidR="00AC30B9" w:rsidRPr="00D67D3C" w:rsidRDefault="00AC30B9" w:rsidP="009D79F0">
      <w:pPr>
        <w:jc w:val="center"/>
        <w:rPr>
          <w:sz w:val="28"/>
          <w:szCs w:val="28"/>
        </w:rPr>
      </w:pPr>
    </w:p>
    <w:p w:rsidR="00AC30B9" w:rsidRPr="00D67D3C" w:rsidRDefault="00AC30B9" w:rsidP="009D79F0">
      <w:pPr>
        <w:jc w:val="center"/>
        <w:rPr>
          <w:sz w:val="28"/>
          <w:szCs w:val="28"/>
        </w:rPr>
      </w:pPr>
    </w:p>
    <w:p w:rsidR="00AC30B9" w:rsidRPr="00D67D3C" w:rsidRDefault="00AC30B9" w:rsidP="009D79F0">
      <w:pPr>
        <w:jc w:val="center"/>
        <w:rPr>
          <w:sz w:val="28"/>
          <w:szCs w:val="28"/>
        </w:rPr>
      </w:pPr>
    </w:p>
    <w:p w:rsidR="00564655" w:rsidRPr="00D67D3C" w:rsidRDefault="009D79F0" w:rsidP="009D79F0">
      <w:pPr>
        <w:jc w:val="center"/>
        <w:rPr>
          <w:sz w:val="28"/>
          <w:szCs w:val="28"/>
        </w:rPr>
      </w:pPr>
      <w:r w:rsidRPr="00D67D3C">
        <w:rPr>
          <w:sz w:val="28"/>
          <w:szCs w:val="28"/>
        </w:rPr>
        <w:t>Омск,  20__</w:t>
      </w:r>
    </w:p>
    <w:p w:rsidR="00170C14" w:rsidRPr="00D67D3C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D67D3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262" w:rsidRDefault="00C96262" w:rsidP="00160BC1">
      <w:r>
        <w:separator/>
      </w:r>
    </w:p>
  </w:endnote>
  <w:endnote w:type="continuationSeparator" w:id="1">
    <w:p w:rsidR="00C96262" w:rsidRDefault="00C9626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262" w:rsidRDefault="00C96262" w:rsidP="00160BC1">
      <w:r>
        <w:separator/>
      </w:r>
    </w:p>
  </w:footnote>
  <w:footnote w:type="continuationSeparator" w:id="1">
    <w:p w:rsidR="00C96262" w:rsidRDefault="00C9626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E074650"/>
    <w:multiLevelType w:val="hybridMultilevel"/>
    <w:tmpl w:val="451E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80B3E"/>
    <w:multiLevelType w:val="hybridMultilevel"/>
    <w:tmpl w:val="D5AA7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BF0375"/>
    <w:multiLevelType w:val="hybridMultilevel"/>
    <w:tmpl w:val="21760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4D52B8"/>
    <w:multiLevelType w:val="hybridMultilevel"/>
    <w:tmpl w:val="2CD08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90C34"/>
    <w:multiLevelType w:val="hybridMultilevel"/>
    <w:tmpl w:val="C2EA1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5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13"/>
  </w:num>
  <w:num w:numId="11">
    <w:abstractNumId w:val="1"/>
  </w:num>
  <w:num w:numId="12">
    <w:abstractNumId w:val="12"/>
  </w:num>
  <w:num w:numId="13">
    <w:abstractNumId w:val="16"/>
  </w:num>
  <w:num w:numId="14">
    <w:abstractNumId w:val="4"/>
  </w:num>
  <w:num w:numId="15">
    <w:abstractNumId w:val="3"/>
  </w:num>
  <w:num w:numId="16">
    <w:abstractNumId w:val="9"/>
  </w:num>
  <w:num w:numId="17">
    <w:abstractNumId w:val="2"/>
  </w:num>
  <w:num w:numId="18">
    <w:abstractNumId w:val="1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03F11"/>
    <w:rsid w:val="000241A1"/>
    <w:rsid w:val="00027D2C"/>
    <w:rsid w:val="00027E5B"/>
    <w:rsid w:val="00037461"/>
    <w:rsid w:val="00051AEE"/>
    <w:rsid w:val="000559F9"/>
    <w:rsid w:val="00060A01"/>
    <w:rsid w:val="00064AA9"/>
    <w:rsid w:val="00072372"/>
    <w:rsid w:val="00081E67"/>
    <w:rsid w:val="000835F5"/>
    <w:rsid w:val="000875BF"/>
    <w:rsid w:val="000911D1"/>
    <w:rsid w:val="000931AE"/>
    <w:rsid w:val="00094207"/>
    <w:rsid w:val="000A4FAC"/>
    <w:rsid w:val="000B1331"/>
    <w:rsid w:val="000B2DFE"/>
    <w:rsid w:val="000B7795"/>
    <w:rsid w:val="000C4546"/>
    <w:rsid w:val="000D07C6"/>
    <w:rsid w:val="000D17E7"/>
    <w:rsid w:val="000D4429"/>
    <w:rsid w:val="000D5AB6"/>
    <w:rsid w:val="000D6DE5"/>
    <w:rsid w:val="000E37E9"/>
    <w:rsid w:val="000E3927"/>
    <w:rsid w:val="000F0F77"/>
    <w:rsid w:val="000F4683"/>
    <w:rsid w:val="00102E02"/>
    <w:rsid w:val="00114770"/>
    <w:rsid w:val="00115F1B"/>
    <w:rsid w:val="001165D0"/>
    <w:rsid w:val="001166B7"/>
    <w:rsid w:val="001167A8"/>
    <w:rsid w:val="00116C1F"/>
    <w:rsid w:val="00127108"/>
    <w:rsid w:val="00127C9D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354B"/>
    <w:rsid w:val="00170C14"/>
    <w:rsid w:val="001716A9"/>
    <w:rsid w:val="00181AAB"/>
    <w:rsid w:val="00184F65"/>
    <w:rsid w:val="001871AA"/>
    <w:rsid w:val="00194E16"/>
    <w:rsid w:val="001A6533"/>
    <w:rsid w:val="001C4FED"/>
    <w:rsid w:val="001C6305"/>
    <w:rsid w:val="001D49AB"/>
    <w:rsid w:val="001D5B24"/>
    <w:rsid w:val="001E19B5"/>
    <w:rsid w:val="001F11DE"/>
    <w:rsid w:val="00202435"/>
    <w:rsid w:val="00207E2E"/>
    <w:rsid w:val="00207FB7"/>
    <w:rsid w:val="00211C1B"/>
    <w:rsid w:val="00220FB2"/>
    <w:rsid w:val="00224773"/>
    <w:rsid w:val="002251D7"/>
    <w:rsid w:val="00236285"/>
    <w:rsid w:val="00240A81"/>
    <w:rsid w:val="00245199"/>
    <w:rsid w:val="00247CC1"/>
    <w:rsid w:val="002657BC"/>
    <w:rsid w:val="0027404A"/>
    <w:rsid w:val="00276128"/>
    <w:rsid w:val="0027733F"/>
    <w:rsid w:val="00281903"/>
    <w:rsid w:val="00291D05"/>
    <w:rsid w:val="002933E5"/>
    <w:rsid w:val="00295B55"/>
    <w:rsid w:val="002968A3"/>
    <w:rsid w:val="002A03E1"/>
    <w:rsid w:val="002A0D1B"/>
    <w:rsid w:val="002A0F52"/>
    <w:rsid w:val="002A1408"/>
    <w:rsid w:val="002A1B7A"/>
    <w:rsid w:val="002A3A8D"/>
    <w:rsid w:val="002A70D5"/>
    <w:rsid w:val="002B116B"/>
    <w:rsid w:val="002B37FD"/>
    <w:rsid w:val="002B5AB9"/>
    <w:rsid w:val="002B6C87"/>
    <w:rsid w:val="002B734E"/>
    <w:rsid w:val="002C2EAE"/>
    <w:rsid w:val="002C3F08"/>
    <w:rsid w:val="002C7582"/>
    <w:rsid w:val="002D1F48"/>
    <w:rsid w:val="002D286F"/>
    <w:rsid w:val="002D6AC0"/>
    <w:rsid w:val="002E4671"/>
    <w:rsid w:val="002E4CB7"/>
    <w:rsid w:val="002F084F"/>
    <w:rsid w:val="002F2284"/>
    <w:rsid w:val="003052EE"/>
    <w:rsid w:val="00306E74"/>
    <w:rsid w:val="00315AB7"/>
    <w:rsid w:val="00315E07"/>
    <w:rsid w:val="0032166A"/>
    <w:rsid w:val="00330957"/>
    <w:rsid w:val="00334F3E"/>
    <w:rsid w:val="0033546E"/>
    <w:rsid w:val="00345881"/>
    <w:rsid w:val="00352475"/>
    <w:rsid w:val="00355C7E"/>
    <w:rsid w:val="003618C2"/>
    <w:rsid w:val="00363097"/>
    <w:rsid w:val="00365758"/>
    <w:rsid w:val="003668E3"/>
    <w:rsid w:val="003765FA"/>
    <w:rsid w:val="00383E91"/>
    <w:rsid w:val="00383FA7"/>
    <w:rsid w:val="00386E8F"/>
    <w:rsid w:val="00390B62"/>
    <w:rsid w:val="003A3494"/>
    <w:rsid w:val="003A57B5"/>
    <w:rsid w:val="003A6FB0"/>
    <w:rsid w:val="003A71E4"/>
    <w:rsid w:val="003B1F85"/>
    <w:rsid w:val="003B7F71"/>
    <w:rsid w:val="003C2881"/>
    <w:rsid w:val="003C4A12"/>
    <w:rsid w:val="003C4D64"/>
    <w:rsid w:val="003C5A4D"/>
    <w:rsid w:val="003D4850"/>
    <w:rsid w:val="00400491"/>
    <w:rsid w:val="00407242"/>
    <w:rsid w:val="00407404"/>
    <w:rsid w:val="00410A36"/>
    <w:rsid w:val="004110F5"/>
    <w:rsid w:val="00412C2D"/>
    <w:rsid w:val="00416182"/>
    <w:rsid w:val="00424134"/>
    <w:rsid w:val="00435249"/>
    <w:rsid w:val="004412F7"/>
    <w:rsid w:val="0044223A"/>
    <w:rsid w:val="00443619"/>
    <w:rsid w:val="0046365B"/>
    <w:rsid w:val="00465E08"/>
    <w:rsid w:val="0047224A"/>
    <w:rsid w:val="004749D6"/>
    <w:rsid w:val="0047572F"/>
    <w:rsid w:val="0047633A"/>
    <w:rsid w:val="00477D77"/>
    <w:rsid w:val="0048300E"/>
    <w:rsid w:val="00483DE1"/>
    <w:rsid w:val="00485CC7"/>
    <w:rsid w:val="00485D7F"/>
    <w:rsid w:val="0049217A"/>
    <w:rsid w:val="0049575E"/>
    <w:rsid w:val="004A2C0D"/>
    <w:rsid w:val="004A2E62"/>
    <w:rsid w:val="004A68C9"/>
    <w:rsid w:val="004A6A6A"/>
    <w:rsid w:val="004B6A50"/>
    <w:rsid w:val="004C5518"/>
    <w:rsid w:val="004C5815"/>
    <w:rsid w:val="004C6DB3"/>
    <w:rsid w:val="004D2BBE"/>
    <w:rsid w:val="004E0C3F"/>
    <w:rsid w:val="004E10E3"/>
    <w:rsid w:val="004E3D82"/>
    <w:rsid w:val="004E4CD6"/>
    <w:rsid w:val="004E4DB2"/>
    <w:rsid w:val="004E62F1"/>
    <w:rsid w:val="004E7194"/>
    <w:rsid w:val="004E753A"/>
    <w:rsid w:val="004F3C72"/>
    <w:rsid w:val="004F6713"/>
    <w:rsid w:val="00516F43"/>
    <w:rsid w:val="00525B17"/>
    <w:rsid w:val="00527F13"/>
    <w:rsid w:val="005362E6"/>
    <w:rsid w:val="00537A62"/>
    <w:rsid w:val="00540F31"/>
    <w:rsid w:val="00545D1D"/>
    <w:rsid w:val="00554386"/>
    <w:rsid w:val="00562A67"/>
    <w:rsid w:val="00564655"/>
    <w:rsid w:val="00565480"/>
    <w:rsid w:val="005669CB"/>
    <w:rsid w:val="005719EE"/>
    <w:rsid w:val="00572F9F"/>
    <w:rsid w:val="00575016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2360"/>
    <w:rsid w:val="005C3AEB"/>
    <w:rsid w:val="005C3E07"/>
    <w:rsid w:val="005C5EC0"/>
    <w:rsid w:val="005C7567"/>
    <w:rsid w:val="005D206B"/>
    <w:rsid w:val="005D720F"/>
    <w:rsid w:val="005E46F2"/>
    <w:rsid w:val="005F2349"/>
    <w:rsid w:val="005F476E"/>
    <w:rsid w:val="006044B4"/>
    <w:rsid w:val="00606699"/>
    <w:rsid w:val="00607E17"/>
    <w:rsid w:val="006118F6"/>
    <w:rsid w:val="00615B80"/>
    <w:rsid w:val="00624E28"/>
    <w:rsid w:val="00642A2F"/>
    <w:rsid w:val="006439F4"/>
    <w:rsid w:val="0065606F"/>
    <w:rsid w:val="00656703"/>
    <w:rsid w:val="00656AC4"/>
    <w:rsid w:val="00676914"/>
    <w:rsid w:val="00676E95"/>
    <w:rsid w:val="00687B3A"/>
    <w:rsid w:val="00692DD7"/>
    <w:rsid w:val="006977BF"/>
    <w:rsid w:val="006B0CA3"/>
    <w:rsid w:val="006C11E6"/>
    <w:rsid w:val="006C3C7D"/>
    <w:rsid w:val="006D108C"/>
    <w:rsid w:val="006D15B6"/>
    <w:rsid w:val="006D6805"/>
    <w:rsid w:val="006E5C19"/>
    <w:rsid w:val="006E6FE9"/>
    <w:rsid w:val="00705814"/>
    <w:rsid w:val="00705FB5"/>
    <w:rsid w:val="007066B1"/>
    <w:rsid w:val="007132E7"/>
    <w:rsid w:val="00713631"/>
    <w:rsid w:val="00713D44"/>
    <w:rsid w:val="007314B9"/>
    <w:rsid w:val="007327FE"/>
    <w:rsid w:val="007356F4"/>
    <w:rsid w:val="0075033C"/>
    <w:rsid w:val="007512C7"/>
    <w:rsid w:val="00752936"/>
    <w:rsid w:val="0076201E"/>
    <w:rsid w:val="00764497"/>
    <w:rsid w:val="007751FE"/>
    <w:rsid w:val="00777B09"/>
    <w:rsid w:val="007807DB"/>
    <w:rsid w:val="00781A92"/>
    <w:rsid w:val="00781ADF"/>
    <w:rsid w:val="00783D3E"/>
    <w:rsid w:val="00785842"/>
    <w:rsid w:val="007865CB"/>
    <w:rsid w:val="00793E1B"/>
    <w:rsid w:val="00793F01"/>
    <w:rsid w:val="007977F6"/>
    <w:rsid w:val="007A00C4"/>
    <w:rsid w:val="007A5EE5"/>
    <w:rsid w:val="007A61E0"/>
    <w:rsid w:val="007A7E7B"/>
    <w:rsid w:val="007B1963"/>
    <w:rsid w:val="007B2F12"/>
    <w:rsid w:val="007B5C57"/>
    <w:rsid w:val="007C24A6"/>
    <w:rsid w:val="007C277B"/>
    <w:rsid w:val="007D0376"/>
    <w:rsid w:val="007D5CC1"/>
    <w:rsid w:val="007E10C6"/>
    <w:rsid w:val="007F098D"/>
    <w:rsid w:val="007F4B97"/>
    <w:rsid w:val="007F7A4D"/>
    <w:rsid w:val="00801B83"/>
    <w:rsid w:val="00803587"/>
    <w:rsid w:val="00815F9F"/>
    <w:rsid w:val="00820D1B"/>
    <w:rsid w:val="00822F9B"/>
    <w:rsid w:val="00823333"/>
    <w:rsid w:val="00823E5A"/>
    <w:rsid w:val="00832A21"/>
    <w:rsid w:val="008423FF"/>
    <w:rsid w:val="00855751"/>
    <w:rsid w:val="00857FC8"/>
    <w:rsid w:val="0086651C"/>
    <w:rsid w:val="00866826"/>
    <w:rsid w:val="00881C15"/>
    <w:rsid w:val="0088272E"/>
    <w:rsid w:val="008B5623"/>
    <w:rsid w:val="008B6331"/>
    <w:rsid w:val="008B6803"/>
    <w:rsid w:val="008C0B8A"/>
    <w:rsid w:val="008C60BF"/>
    <w:rsid w:val="008E1AD1"/>
    <w:rsid w:val="008E5E59"/>
    <w:rsid w:val="009055B1"/>
    <w:rsid w:val="00907821"/>
    <w:rsid w:val="009158B1"/>
    <w:rsid w:val="00920199"/>
    <w:rsid w:val="0092044F"/>
    <w:rsid w:val="00921868"/>
    <w:rsid w:val="00941875"/>
    <w:rsid w:val="00941B16"/>
    <w:rsid w:val="00951F6B"/>
    <w:rsid w:val="009528CA"/>
    <w:rsid w:val="00954E45"/>
    <w:rsid w:val="00965998"/>
    <w:rsid w:val="009754DA"/>
    <w:rsid w:val="00984C31"/>
    <w:rsid w:val="00993A1D"/>
    <w:rsid w:val="009B0551"/>
    <w:rsid w:val="009B331E"/>
    <w:rsid w:val="009C1A8B"/>
    <w:rsid w:val="009D79F0"/>
    <w:rsid w:val="009E044B"/>
    <w:rsid w:val="009E227C"/>
    <w:rsid w:val="009E35D2"/>
    <w:rsid w:val="009F082D"/>
    <w:rsid w:val="009F4070"/>
    <w:rsid w:val="009F4677"/>
    <w:rsid w:val="00A01C54"/>
    <w:rsid w:val="00A03AF5"/>
    <w:rsid w:val="00A03FE7"/>
    <w:rsid w:val="00A112E4"/>
    <w:rsid w:val="00A257B7"/>
    <w:rsid w:val="00A275E4"/>
    <w:rsid w:val="00A32A5F"/>
    <w:rsid w:val="00A44F9E"/>
    <w:rsid w:val="00A5517A"/>
    <w:rsid w:val="00A567CD"/>
    <w:rsid w:val="00A634A5"/>
    <w:rsid w:val="00A63D90"/>
    <w:rsid w:val="00A64FD8"/>
    <w:rsid w:val="00A75675"/>
    <w:rsid w:val="00A76E53"/>
    <w:rsid w:val="00A84F51"/>
    <w:rsid w:val="00A920BA"/>
    <w:rsid w:val="00A94B0B"/>
    <w:rsid w:val="00A9607B"/>
    <w:rsid w:val="00A96C48"/>
    <w:rsid w:val="00AA2A29"/>
    <w:rsid w:val="00AB2091"/>
    <w:rsid w:val="00AC30B9"/>
    <w:rsid w:val="00AD01F4"/>
    <w:rsid w:val="00AD0669"/>
    <w:rsid w:val="00AD208A"/>
    <w:rsid w:val="00AD4A3C"/>
    <w:rsid w:val="00AE3177"/>
    <w:rsid w:val="00AF46C5"/>
    <w:rsid w:val="00AF61EB"/>
    <w:rsid w:val="00B16E97"/>
    <w:rsid w:val="00B34C6B"/>
    <w:rsid w:val="00B466FE"/>
    <w:rsid w:val="00B5209B"/>
    <w:rsid w:val="00B542D4"/>
    <w:rsid w:val="00B54421"/>
    <w:rsid w:val="00B56284"/>
    <w:rsid w:val="00B61974"/>
    <w:rsid w:val="00B642B8"/>
    <w:rsid w:val="00B733AA"/>
    <w:rsid w:val="00B817E2"/>
    <w:rsid w:val="00B82F78"/>
    <w:rsid w:val="00B96746"/>
    <w:rsid w:val="00BB1167"/>
    <w:rsid w:val="00BB6C9A"/>
    <w:rsid w:val="00BB70FB"/>
    <w:rsid w:val="00BB711D"/>
    <w:rsid w:val="00BD1BEA"/>
    <w:rsid w:val="00BD1F4E"/>
    <w:rsid w:val="00BD4DD5"/>
    <w:rsid w:val="00BD5A52"/>
    <w:rsid w:val="00BE023D"/>
    <w:rsid w:val="00BE2F1E"/>
    <w:rsid w:val="00BF22FC"/>
    <w:rsid w:val="00BF78D6"/>
    <w:rsid w:val="00C070A7"/>
    <w:rsid w:val="00C07791"/>
    <w:rsid w:val="00C1245E"/>
    <w:rsid w:val="00C228C5"/>
    <w:rsid w:val="00C22A04"/>
    <w:rsid w:val="00C24EA8"/>
    <w:rsid w:val="00C26026"/>
    <w:rsid w:val="00C33468"/>
    <w:rsid w:val="00C3475E"/>
    <w:rsid w:val="00C40C06"/>
    <w:rsid w:val="00C436BD"/>
    <w:rsid w:val="00C534D0"/>
    <w:rsid w:val="00C55E91"/>
    <w:rsid w:val="00C644AF"/>
    <w:rsid w:val="00C67D91"/>
    <w:rsid w:val="00C70CA1"/>
    <w:rsid w:val="00C90A7A"/>
    <w:rsid w:val="00C93F61"/>
    <w:rsid w:val="00C94464"/>
    <w:rsid w:val="00C953C9"/>
    <w:rsid w:val="00C96262"/>
    <w:rsid w:val="00CA401A"/>
    <w:rsid w:val="00CB27ED"/>
    <w:rsid w:val="00CB5E8D"/>
    <w:rsid w:val="00CB61D6"/>
    <w:rsid w:val="00CC3231"/>
    <w:rsid w:val="00CD3DF3"/>
    <w:rsid w:val="00CE3738"/>
    <w:rsid w:val="00CE5714"/>
    <w:rsid w:val="00CE6107"/>
    <w:rsid w:val="00CE6C4B"/>
    <w:rsid w:val="00CF11CD"/>
    <w:rsid w:val="00CF12C6"/>
    <w:rsid w:val="00CF2B2F"/>
    <w:rsid w:val="00CF5A21"/>
    <w:rsid w:val="00CF6292"/>
    <w:rsid w:val="00CF6B12"/>
    <w:rsid w:val="00D0167B"/>
    <w:rsid w:val="00D02EB8"/>
    <w:rsid w:val="00D152E4"/>
    <w:rsid w:val="00D1753D"/>
    <w:rsid w:val="00D22A25"/>
    <w:rsid w:val="00D23EFA"/>
    <w:rsid w:val="00D25EB9"/>
    <w:rsid w:val="00D27E5C"/>
    <w:rsid w:val="00D33C2D"/>
    <w:rsid w:val="00D34B66"/>
    <w:rsid w:val="00D430A4"/>
    <w:rsid w:val="00D467F8"/>
    <w:rsid w:val="00D46C20"/>
    <w:rsid w:val="00D63339"/>
    <w:rsid w:val="00D63D37"/>
    <w:rsid w:val="00D67D3C"/>
    <w:rsid w:val="00D7374A"/>
    <w:rsid w:val="00D761E8"/>
    <w:rsid w:val="00D83177"/>
    <w:rsid w:val="00D8435F"/>
    <w:rsid w:val="00D8506D"/>
    <w:rsid w:val="00D8628D"/>
    <w:rsid w:val="00D90307"/>
    <w:rsid w:val="00D92B78"/>
    <w:rsid w:val="00D97830"/>
    <w:rsid w:val="00DA3FFC"/>
    <w:rsid w:val="00DA489D"/>
    <w:rsid w:val="00DA48D3"/>
    <w:rsid w:val="00DB08E2"/>
    <w:rsid w:val="00DB0A35"/>
    <w:rsid w:val="00DB228F"/>
    <w:rsid w:val="00DB271C"/>
    <w:rsid w:val="00DC1F2D"/>
    <w:rsid w:val="00DC2062"/>
    <w:rsid w:val="00DC6660"/>
    <w:rsid w:val="00DD03B9"/>
    <w:rsid w:val="00DD6EB4"/>
    <w:rsid w:val="00DE2722"/>
    <w:rsid w:val="00DE38F3"/>
    <w:rsid w:val="00DE39EA"/>
    <w:rsid w:val="00DE553E"/>
    <w:rsid w:val="00DF1076"/>
    <w:rsid w:val="00DF208F"/>
    <w:rsid w:val="00DF26AA"/>
    <w:rsid w:val="00DF7ED6"/>
    <w:rsid w:val="00E00ECB"/>
    <w:rsid w:val="00E00FD1"/>
    <w:rsid w:val="00E02CDE"/>
    <w:rsid w:val="00E11452"/>
    <w:rsid w:val="00E2663C"/>
    <w:rsid w:val="00E3763F"/>
    <w:rsid w:val="00E377F5"/>
    <w:rsid w:val="00E42AED"/>
    <w:rsid w:val="00E4451A"/>
    <w:rsid w:val="00E63368"/>
    <w:rsid w:val="00E72419"/>
    <w:rsid w:val="00E72975"/>
    <w:rsid w:val="00E7465A"/>
    <w:rsid w:val="00E9119D"/>
    <w:rsid w:val="00E92238"/>
    <w:rsid w:val="00EA1392"/>
    <w:rsid w:val="00EA206F"/>
    <w:rsid w:val="00EA3690"/>
    <w:rsid w:val="00EC308A"/>
    <w:rsid w:val="00EC6E60"/>
    <w:rsid w:val="00ED28E4"/>
    <w:rsid w:val="00ED789C"/>
    <w:rsid w:val="00EE165B"/>
    <w:rsid w:val="00EE4D57"/>
    <w:rsid w:val="00EF645A"/>
    <w:rsid w:val="00F00B76"/>
    <w:rsid w:val="00F022C9"/>
    <w:rsid w:val="00F03D9B"/>
    <w:rsid w:val="00F06F17"/>
    <w:rsid w:val="00F226CA"/>
    <w:rsid w:val="00F239D1"/>
    <w:rsid w:val="00F26861"/>
    <w:rsid w:val="00F322E1"/>
    <w:rsid w:val="00F337B5"/>
    <w:rsid w:val="00F342F7"/>
    <w:rsid w:val="00F36C60"/>
    <w:rsid w:val="00F40FEC"/>
    <w:rsid w:val="00F41BF1"/>
    <w:rsid w:val="00F42549"/>
    <w:rsid w:val="00F46B64"/>
    <w:rsid w:val="00F54002"/>
    <w:rsid w:val="00F558D2"/>
    <w:rsid w:val="00F625A5"/>
    <w:rsid w:val="00F63ADF"/>
    <w:rsid w:val="00F63BBC"/>
    <w:rsid w:val="00F70447"/>
    <w:rsid w:val="00F774C5"/>
    <w:rsid w:val="00F7794E"/>
    <w:rsid w:val="00F8007A"/>
    <w:rsid w:val="00F803A3"/>
    <w:rsid w:val="00F80C0B"/>
    <w:rsid w:val="00F96A96"/>
    <w:rsid w:val="00FA5C55"/>
    <w:rsid w:val="00FB05DD"/>
    <w:rsid w:val="00FB15A7"/>
    <w:rsid w:val="00FB3DFD"/>
    <w:rsid w:val="00FC306B"/>
    <w:rsid w:val="00FD0F43"/>
    <w:rsid w:val="00FD6763"/>
    <w:rsid w:val="00FE19B5"/>
    <w:rsid w:val="00FE1F73"/>
    <w:rsid w:val="00FE389D"/>
    <w:rsid w:val="00FE556E"/>
    <w:rsid w:val="00FF2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9E227C"/>
  </w:style>
  <w:style w:type="paragraph" w:customStyle="1" w:styleId="af4">
    <w:name w:val="осн часть"/>
    <w:basedOn w:val="a"/>
    <w:rsid w:val="00485CC7"/>
    <w:pPr>
      <w:widowControl/>
      <w:autoSpaceDE/>
      <w:autoSpaceDN/>
      <w:ind w:firstLine="624"/>
      <w:jc w:val="both"/>
      <w:textAlignment w:val="baseline"/>
    </w:pPr>
    <w:rPr>
      <w:rFonts w:eastAsiaTheme="minorEastAsia"/>
      <w:sz w:val="28"/>
      <w:szCs w:val="28"/>
    </w:rPr>
  </w:style>
  <w:style w:type="character" w:customStyle="1" w:styleId="fontstyle01">
    <w:name w:val="fontstyle01"/>
    <w:basedOn w:val="a0"/>
    <w:rsid w:val="000B2DF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337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4D42E30D1D641A9667C81E4350798148FB4113801979669CC8FDCCD89F086FB85564714981E5D0L9F1F" TargetMode="External"/><Relationship Id="rId13" Type="http://schemas.openxmlformats.org/officeDocument/2006/relationships/hyperlink" Target="http://www.iprbookshop.ru/69989.html" TargetMode="External"/><Relationship Id="rId18" Type="http://schemas.openxmlformats.org/officeDocument/2006/relationships/hyperlink" Target="https://biblio-online.ru/bcode/436489" TargetMode="External"/><Relationship Id="rId26" Type="http://schemas.openxmlformats.org/officeDocument/2006/relationships/hyperlink" Target="http://www.edu.ru" TargetMode="External"/><Relationship Id="rId39" Type="http://schemas.openxmlformats.org/officeDocument/2006/relationships/hyperlink" Target="http://www.tandfonline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" TargetMode="External"/><Relationship Id="rId34" Type="http://schemas.openxmlformats.org/officeDocument/2006/relationships/hyperlink" Target="http://www.opendissertations.org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8131.html" TargetMode="External"/><Relationship Id="rId17" Type="http://schemas.openxmlformats.org/officeDocument/2006/relationships/hyperlink" Target="https://biblio-online.ru/bcode/441665" TargetMode="External"/><Relationship Id="rId25" Type="http://schemas.openxmlformats.org/officeDocument/2006/relationships/hyperlink" Target="http://www.sciencedirect.com" TargetMode="External"/><Relationship Id="rId33" Type="http://schemas.openxmlformats.org/officeDocument/2006/relationships/hyperlink" Target="http://ru.spinform.ru" TargetMode="External"/><Relationship Id="rId38" Type="http://schemas.openxmlformats.org/officeDocument/2006/relationships/hyperlink" Target="http://www.springerope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38323" TargetMode="External"/><Relationship Id="rId20" Type="http://schemas.openxmlformats.org/officeDocument/2006/relationships/hyperlink" Target="https://biblio-online.ru/bcode/434154" TargetMode="External"/><Relationship Id="rId29" Type="http://schemas.openxmlformats.org/officeDocument/2006/relationships/hyperlink" Target="http://dic.academic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0415.html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hyperlink" Target="http://diss.rsl.ru" TargetMode="External"/><Relationship Id="rId37" Type="http://schemas.openxmlformats.org/officeDocument/2006/relationships/hyperlink" Target="http://www.elsevier.com/about/open-access" TargetMode="External"/><Relationship Id="rId40" Type="http://schemas.openxmlformats.org/officeDocument/2006/relationships/hyperlink" Target="http://www.researchbi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41924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oxfordjoumals.org" TargetMode="External"/><Relationship Id="rId36" Type="http://schemas.openxmlformats.org/officeDocument/2006/relationships/hyperlink" Target="http://www.doaj.org" TargetMode="External"/><Relationship Id="rId10" Type="http://schemas.openxmlformats.org/officeDocument/2006/relationships/hyperlink" Target="https://biblio-online.ru/bcode/437925" TargetMode="External"/><Relationship Id="rId19" Type="http://schemas.openxmlformats.org/officeDocument/2006/relationships/hyperlink" Target="http://www.iprbookshop.ru/66524.html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7633.html" TargetMode="External"/><Relationship Id="rId14" Type="http://schemas.openxmlformats.org/officeDocument/2006/relationships/hyperlink" Target="http://www.iprbookshop.ru/27036.html" TargetMode="External"/><Relationship Id="rId22" Type="http://schemas.openxmlformats.org/officeDocument/2006/relationships/hyperlink" Target="http://biblio-online.ru" TargetMode="External"/><Relationship Id="rId27" Type="http://schemas.openxmlformats.org/officeDocument/2006/relationships/hyperlink" Target="http://journals.cambridge.org" TargetMode="External"/><Relationship Id="rId30" Type="http://schemas.openxmlformats.org/officeDocument/2006/relationships/hyperlink" Target="http://www.benran.ru" TargetMode="External"/><Relationship Id="rId35" Type="http://schemas.openxmlformats.org/officeDocument/2006/relationships/hyperlink" Target="http://www.oatd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1563D-1911-45B6-8858-9B9E48756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22</Pages>
  <Words>8175</Words>
  <Characters>46598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54664</CharactersWithSpaces>
  <SharedDoc>false</SharedDoc>
  <HLinks>
    <vt:vector size="24" baseType="variant">
      <vt:variant>
        <vt:i4>7733347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http://www.iprbookshop.ru/12854</vt:lpwstr>
      </vt:variant>
      <vt:variant>
        <vt:lpwstr/>
      </vt:variant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http://www.iprbookshop.ru/20793</vt:lpwstr>
      </vt:variant>
      <vt:variant>
        <vt:lpwstr/>
      </vt:variant>
      <vt:variant>
        <vt:i4>7798887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http://www.iprbookshop.ru/9147</vt:lpwstr>
      </vt:variant>
      <vt:variant>
        <vt:lpwstr/>
      </vt:variant>
      <vt:variant>
        <vt:i4>7667823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http://www.iprbookshop.ru/16428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48</cp:revision>
  <cp:lastPrinted>2019-03-10T12:00:00Z</cp:lastPrinted>
  <dcterms:created xsi:type="dcterms:W3CDTF">2017-09-13T10:25:00Z</dcterms:created>
  <dcterms:modified xsi:type="dcterms:W3CDTF">2023-06-30T04:08:00Z</dcterms:modified>
</cp:coreProperties>
</file>